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A" w:rsidRPr="00C63D7E" w:rsidRDefault="00870D4A" w:rsidP="00870D4A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  <w:r w:rsidRPr="00C63D7E">
        <w:rPr>
          <w:rFonts w:ascii="Garamond" w:hAnsi="Garamond"/>
          <w:b/>
          <w:sz w:val="28"/>
          <w:szCs w:val="28"/>
        </w:rPr>
        <w:t>Nyilatkozatok</w:t>
      </w:r>
      <w:r w:rsidR="00D6775B" w:rsidRPr="00C63D7E">
        <w:rPr>
          <w:rFonts w:ascii="Garamond" w:hAnsi="Garamond"/>
          <w:b/>
          <w:sz w:val="28"/>
          <w:szCs w:val="28"/>
        </w:rPr>
        <w:t xml:space="preserve"> a </w:t>
      </w:r>
      <w:r w:rsidR="0017653C">
        <w:rPr>
          <w:rFonts w:ascii="Garamond" w:hAnsi="Garamond"/>
          <w:b/>
          <w:sz w:val="28"/>
          <w:szCs w:val="28"/>
        </w:rPr>
        <w:t>KNN</w:t>
      </w:r>
      <w:r w:rsidR="00D6775B" w:rsidRPr="00C63D7E">
        <w:rPr>
          <w:rFonts w:ascii="Garamond" w:hAnsi="Garamond"/>
          <w:b/>
          <w:sz w:val="28"/>
          <w:szCs w:val="28"/>
        </w:rPr>
        <w:t xml:space="preserve"> &lt;pályázat azonosítója&gt; azonosító számú pályázathoz</w:t>
      </w:r>
    </w:p>
    <w:p w:rsidR="00D14D4A" w:rsidRPr="00EE1D51" w:rsidRDefault="00D14D4A" w:rsidP="00870D4A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</w:t>
      </w:r>
      <w:r w:rsidR="004F301F" w:rsidRPr="002E22BF">
        <w:rPr>
          <w:rFonts w:ascii="Garamond" w:hAnsi="Garamond"/>
          <w:sz w:val="24"/>
          <w:szCs w:val="24"/>
        </w:rPr>
        <w:t>p</w:t>
      </w:r>
      <w:r w:rsidRPr="002E22BF">
        <w:rPr>
          <w:rFonts w:ascii="Garamond" w:hAnsi="Garamond"/>
          <w:sz w:val="24"/>
          <w:szCs w:val="24"/>
        </w:rPr>
        <w:t>ályázati</w:t>
      </w:r>
      <w:r w:rsidR="004F301F" w:rsidRPr="002E22BF">
        <w:rPr>
          <w:rFonts w:ascii="Garamond" w:hAnsi="Garamond"/>
          <w:sz w:val="24"/>
          <w:szCs w:val="24"/>
        </w:rPr>
        <w:t xml:space="preserve"> kiírásban</w:t>
      </w:r>
      <w:r w:rsidRPr="002E22BF">
        <w:rPr>
          <w:rFonts w:ascii="Garamond" w:hAnsi="Garamond"/>
          <w:sz w:val="24"/>
          <w:szCs w:val="24"/>
        </w:rPr>
        <w:t xml:space="preserve"> 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a vonatkozó jogszabályoknak megfelel</w:t>
      </w:r>
      <w:r w:rsidR="0069576E" w:rsidRPr="002E22BF">
        <w:rPr>
          <w:rFonts w:ascii="Garamond" w:hAnsi="Garamond"/>
          <w:sz w:val="24"/>
          <w:szCs w:val="24"/>
        </w:rPr>
        <w:t xml:space="preserve"> és a pályázatunk keretében végzett tevékenységek megfelelnek a tudományetikai elvárásoknak</w:t>
      </w:r>
      <w:r w:rsidR="0040336F" w:rsidRPr="002E22BF">
        <w:rPr>
          <w:rFonts w:ascii="Garamond" w:hAnsi="Garamond"/>
          <w:sz w:val="24"/>
          <w:szCs w:val="24"/>
        </w:rPr>
        <w:t>.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Pr="002E22BF" w:rsidRDefault="0040336F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harmadik személy irányába nem áll fenn olyan kötelezettségünk, amely a pályázatunk szerinti projektre (a továbbiakban: projekt) biztosítandó költségvetési támogatás céljának megvalósulását meghiúsítja.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 Kijelentjük, hogy pályázat</w:t>
      </w:r>
      <w:r w:rsidR="00612FF5" w:rsidRPr="002E22BF">
        <w:rPr>
          <w:rFonts w:ascii="Garamond" w:hAnsi="Garamond"/>
          <w:sz w:val="24"/>
          <w:szCs w:val="24"/>
        </w:rPr>
        <w:t>unk</w:t>
      </w:r>
      <w:r w:rsidRPr="002E22BF">
        <w:rPr>
          <w:rFonts w:ascii="Garamond" w:hAnsi="Garamond"/>
          <w:sz w:val="24"/>
          <w:szCs w:val="24"/>
        </w:rPr>
        <w:t xml:space="preserve"> benyújtását megelőzően a </w:t>
      </w:r>
      <w:r w:rsidR="004912DF" w:rsidRPr="002E22BF">
        <w:rPr>
          <w:rFonts w:ascii="Garamond" w:hAnsi="Garamond"/>
          <w:sz w:val="24"/>
          <w:szCs w:val="24"/>
        </w:rPr>
        <w:t>projekt</w:t>
      </w:r>
      <w:r w:rsidR="0040336F"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megvalósítását nem kezdtük meg.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Tudomásul vesszük, illetve hozzájárulunk, hogy a támogatást nyújtó – a támogatás elnyerése esetén – </w:t>
      </w:r>
      <w:r w:rsidR="00A31EB3" w:rsidRPr="002E22BF">
        <w:rPr>
          <w:rFonts w:ascii="Garamond" w:hAnsi="Garamond"/>
          <w:sz w:val="24"/>
          <w:szCs w:val="24"/>
        </w:rPr>
        <w:t xml:space="preserve">a döntés időpontját, </w:t>
      </w:r>
      <w:r w:rsidR="009A6F99" w:rsidRPr="002E22BF">
        <w:rPr>
          <w:rFonts w:ascii="Garamond" w:hAnsi="Garamond"/>
          <w:sz w:val="24"/>
          <w:szCs w:val="24"/>
        </w:rPr>
        <w:t xml:space="preserve">a projekt azonosítószámát, </w:t>
      </w:r>
      <w:r w:rsidRPr="002E22BF">
        <w:rPr>
          <w:rFonts w:ascii="Garamond" w:hAnsi="Garamond"/>
          <w:sz w:val="24"/>
          <w:szCs w:val="24"/>
        </w:rPr>
        <w:t xml:space="preserve">a </w:t>
      </w:r>
      <w:r w:rsidR="004912DF" w:rsidRPr="002E22BF">
        <w:rPr>
          <w:rFonts w:ascii="Garamond" w:hAnsi="Garamond"/>
          <w:sz w:val="24"/>
          <w:szCs w:val="24"/>
        </w:rPr>
        <w:t xml:space="preserve">befogadó intézmény és a vezető kutató </w:t>
      </w:r>
      <w:r w:rsidRPr="002E22BF">
        <w:rPr>
          <w:rFonts w:ascii="Garamond" w:hAnsi="Garamond"/>
          <w:sz w:val="24"/>
          <w:szCs w:val="24"/>
        </w:rPr>
        <w:t xml:space="preserve">nevét, a projekt címét, </w:t>
      </w:r>
      <w:r w:rsidR="004912DF" w:rsidRPr="002E22BF">
        <w:rPr>
          <w:rFonts w:ascii="Garamond" w:hAnsi="Garamond"/>
          <w:sz w:val="24"/>
          <w:szCs w:val="24"/>
        </w:rPr>
        <w:t xml:space="preserve">a </w:t>
      </w:r>
      <w:r w:rsidRPr="002E22BF">
        <w:rPr>
          <w:rFonts w:ascii="Garamond" w:hAnsi="Garamond"/>
          <w:sz w:val="24"/>
          <w:szCs w:val="24"/>
        </w:rPr>
        <w:t xml:space="preserve">megvalósítási helyét, </w:t>
      </w:r>
      <w:r w:rsidR="004912DF" w:rsidRPr="002E22BF">
        <w:rPr>
          <w:rFonts w:ascii="Garamond" w:hAnsi="Garamond"/>
          <w:sz w:val="24"/>
          <w:szCs w:val="24"/>
        </w:rPr>
        <w:t>a projekt összköltségét, a támogatás összegét</w:t>
      </w:r>
      <w:r w:rsidRPr="002E22BF">
        <w:rPr>
          <w:rFonts w:ascii="Garamond" w:hAnsi="Garamond"/>
          <w:sz w:val="24"/>
          <w:szCs w:val="24"/>
        </w:rPr>
        <w:t xml:space="preserve">, továbbá a Kedvezményezett által </w:t>
      </w:r>
      <w:r w:rsidR="004912DF" w:rsidRPr="002E22BF">
        <w:rPr>
          <w:rFonts w:ascii="Garamond" w:hAnsi="Garamond"/>
          <w:sz w:val="24"/>
          <w:szCs w:val="24"/>
        </w:rPr>
        <w:t xml:space="preserve">a pályázati adatlapon </w:t>
      </w:r>
      <w:r w:rsidRPr="002E22BF">
        <w:rPr>
          <w:rFonts w:ascii="Garamond" w:hAnsi="Garamond"/>
          <w:sz w:val="24"/>
          <w:szCs w:val="24"/>
        </w:rPr>
        <w:t>rendelkezésre bocsátott rövid projektleírást nyilvánosságra hozza.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pályázat benyújtásának időpontjában </w:t>
      </w:r>
      <w:r w:rsidR="00870D4A" w:rsidRPr="002E22BF">
        <w:rPr>
          <w:rFonts w:ascii="Garamond" w:hAnsi="Garamond"/>
          <w:sz w:val="24"/>
          <w:szCs w:val="24"/>
        </w:rPr>
        <w:t xml:space="preserve">a </w:t>
      </w:r>
      <w:r w:rsidRPr="002E22BF">
        <w:rPr>
          <w:rFonts w:ascii="Garamond" w:hAnsi="Garamond"/>
          <w:sz w:val="24"/>
          <w:szCs w:val="24"/>
        </w:rPr>
        <w:t>Nemzeti Kutatási, Fejlesztési és</w:t>
      </w:r>
      <w:r w:rsidR="00870D4A" w:rsidRPr="002E22BF">
        <w:rPr>
          <w:rFonts w:ascii="Garamond" w:hAnsi="Garamond"/>
          <w:sz w:val="24"/>
          <w:szCs w:val="24"/>
        </w:rPr>
        <w:t xml:space="preserve"> Innovációs Alappal (a továbbiakban: </w:t>
      </w:r>
      <w:r w:rsidR="0026221A" w:rsidRPr="002E22BF">
        <w:rPr>
          <w:rFonts w:ascii="Garamond" w:hAnsi="Garamond"/>
          <w:sz w:val="24"/>
          <w:szCs w:val="24"/>
        </w:rPr>
        <w:t xml:space="preserve">NKFI </w:t>
      </w:r>
      <w:r w:rsidR="00870D4A" w:rsidRPr="002E22BF">
        <w:rPr>
          <w:rFonts w:ascii="Garamond" w:hAnsi="Garamond"/>
          <w:sz w:val="24"/>
          <w:szCs w:val="24"/>
        </w:rPr>
        <w:t>Alap) szemben – szabálytalan támogatás-felhasználás következtében keletkezett – visszafizetési kötelezettségből eredő, lejárt tartozásunk nincsen;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nincs érvényben ellenünk az Európai Bizottságnak támogatás visszafizetésére kötelező határozata;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állunk jogerős végzéssel elrendelt végelszámolás vagy felszámolás alatt és nincs ellenünk folyamatban jogerős végzéssel elrendelt csődeljárás vagy egyéb, a megszüntetésünkre irányuló, jogszabályban meghatározott eljárás;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az </w:t>
      </w:r>
      <w:r w:rsidR="0026221A" w:rsidRPr="002E22BF">
        <w:rPr>
          <w:rFonts w:ascii="Garamond" w:hAnsi="Garamond"/>
          <w:sz w:val="24"/>
          <w:szCs w:val="24"/>
        </w:rPr>
        <w:t xml:space="preserve">NKFI </w:t>
      </w:r>
      <w:r w:rsidRPr="002E22BF">
        <w:rPr>
          <w:rFonts w:ascii="Garamond" w:hAnsi="Garamond"/>
          <w:sz w:val="24"/>
          <w:szCs w:val="24"/>
        </w:rPr>
        <w:t>Alapból nyújtott támogatással összefüggésben bíróság nem marasztalt el bennünket a támogatási kérelem benyújtását megelőző három évben jogerő</w:t>
      </w:r>
      <w:r w:rsidR="0026221A" w:rsidRPr="002E22BF">
        <w:rPr>
          <w:rFonts w:ascii="Garamond" w:hAnsi="Garamond"/>
          <w:sz w:val="24"/>
          <w:szCs w:val="24"/>
        </w:rPr>
        <w:t>s</w:t>
      </w:r>
      <w:r w:rsidRPr="002E22BF">
        <w:rPr>
          <w:rFonts w:ascii="Garamond" w:hAnsi="Garamond"/>
          <w:sz w:val="24"/>
          <w:szCs w:val="24"/>
        </w:rPr>
        <w:t xml:space="preserve"> ítélet</w:t>
      </w:r>
      <w:r w:rsidR="0026221A" w:rsidRPr="002E22BF">
        <w:rPr>
          <w:rFonts w:ascii="Garamond" w:hAnsi="Garamond"/>
          <w:sz w:val="24"/>
          <w:szCs w:val="24"/>
        </w:rPr>
        <w:t>ben</w:t>
      </w:r>
      <w:r w:rsidRPr="002E22BF">
        <w:rPr>
          <w:rFonts w:ascii="Garamond" w:hAnsi="Garamond"/>
          <w:sz w:val="24"/>
          <w:szCs w:val="24"/>
        </w:rPr>
        <w:t>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minősülünk az európai uniós versenyjogi értelemben vett állami támogatásokkal kapcsolatos eljárásról és a regionális támogatási térképről szóló 37/2011. (III. 22.) Korm. rendelet 6. §</w:t>
      </w:r>
      <w:proofErr w:type="spellStart"/>
      <w:r w:rsidRPr="002E22BF">
        <w:rPr>
          <w:rFonts w:ascii="Garamond" w:hAnsi="Garamond"/>
          <w:sz w:val="24"/>
          <w:szCs w:val="24"/>
        </w:rPr>
        <w:t>-a</w:t>
      </w:r>
      <w:proofErr w:type="spellEnd"/>
      <w:r w:rsidRPr="002E22BF">
        <w:rPr>
          <w:rFonts w:ascii="Garamond" w:hAnsi="Garamond"/>
          <w:sz w:val="24"/>
          <w:szCs w:val="24"/>
        </w:rPr>
        <w:t xml:space="preserve"> szerinti nehéz helyzetben lévő vállalkozásnak</w:t>
      </w:r>
      <w:r w:rsidR="00612FF5" w:rsidRPr="002E22BF">
        <w:rPr>
          <w:rFonts w:ascii="Garamond" w:hAnsi="Garamond"/>
          <w:sz w:val="24"/>
          <w:szCs w:val="24"/>
        </w:rPr>
        <w:t>.</w:t>
      </w:r>
    </w:p>
    <w:p w:rsidR="00612FF5" w:rsidRPr="002E22BF" w:rsidRDefault="00612FF5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  <w:tab w:val="num" w:pos="144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tárgyában támogatási igényt korábban vagy a pályázat benyújtásával egyidejűleg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nyújtottunk be.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benyújtottunk az alábbiak szerint:</w:t>
      </w:r>
      <w:r w:rsidRPr="002E22BF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:rsidR="00612FF5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>ámogatást nyújtó meg</w:t>
      </w:r>
      <w:r w:rsidR="00E24F8A" w:rsidRPr="002E22BF">
        <w:rPr>
          <w:rFonts w:ascii="Garamond" w:hAnsi="Garamond"/>
          <w:sz w:val="24"/>
          <w:szCs w:val="24"/>
        </w:rPr>
        <w:t>nevezése</w:t>
      </w:r>
      <w:proofErr w:type="gramStart"/>
      <w:r w:rsidR="00E24F8A" w:rsidRPr="002E22BF">
        <w:rPr>
          <w:rFonts w:ascii="Garamond" w:hAnsi="Garamond"/>
          <w:sz w:val="24"/>
          <w:szCs w:val="24"/>
        </w:rPr>
        <w:t>: …</w:t>
      </w:r>
      <w:proofErr w:type="gramEnd"/>
      <w:r w:rsidR="00E24F8A" w:rsidRPr="002E22BF">
        <w:rPr>
          <w:rFonts w:ascii="Garamond" w:hAnsi="Garamond"/>
          <w:sz w:val="24"/>
          <w:szCs w:val="24"/>
        </w:rPr>
        <w:t>………………………………………………</w:t>
      </w:r>
      <w:r w:rsidR="00870D4A" w:rsidRPr="002E22BF">
        <w:rPr>
          <w:rFonts w:ascii="Garamond" w:hAnsi="Garamond"/>
          <w:sz w:val="24"/>
          <w:szCs w:val="24"/>
        </w:rPr>
        <w:t>……</w:t>
      </w:r>
      <w:r w:rsidR="00511ADB">
        <w:rPr>
          <w:rFonts w:ascii="Garamond" w:hAnsi="Garamond"/>
          <w:sz w:val="24"/>
          <w:szCs w:val="24"/>
        </w:rPr>
        <w:t>…</w:t>
      </w: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 xml:space="preserve">ámogatási igény </w:t>
      </w:r>
      <w:r w:rsidR="00E24F8A" w:rsidRPr="002E22BF">
        <w:rPr>
          <w:rFonts w:ascii="Garamond" w:hAnsi="Garamond"/>
          <w:sz w:val="24"/>
          <w:szCs w:val="24"/>
        </w:rPr>
        <w:t>benyújtásának ideje</w:t>
      </w:r>
      <w:proofErr w:type="gramStart"/>
      <w:r w:rsidR="00E24F8A" w:rsidRPr="002E22BF">
        <w:rPr>
          <w:rFonts w:ascii="Garamond" w:hAnsi="Garamond"/>
          <w:sz w:val="24"/>
          <w:szCs w:val="24"/>
        </w:rPr>
        <w:t>:……………………</w:t>
      </w:r>
      <w:r w:rsidR="00870D4A" w:rsidRPr="002E22BF">
        <w:rPr>
          <w:rFonts w:ascii="Garamond" w:hAnsi="Garamond"/>
          <w:sz w:val="24"/>
          <w:szCs w:val="24"/>
        </w:rPr>
        <w:t>……………………………</w:t>
      </w:r>
      <w:r w:rsidR="00511ADB">
        <w:rPr>
          <w:rFonts w:ascii="Garamond" w:hAnsi="Garamond"/>
          <w:sz w:val="24"/>
          <w:szCs w:val="24"/>
        </w:rPr>
        <w:t>….</w:t>
      </w:r>
      <w:proofErr w:type="gramEnd"/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47593" w:rsidRPr="002E22BF" w:rsidRDefault="00847593" w:rsidP="00847593">
      <w:pPr>
        <w:tabs>
          <w:tab w:val="num" w:pos="480"/>
          <w:tab w:val="num" w:pos="1440"/>
        </w:tabs>
        <w:suppressAutoHyphens w:val="0"/>
        <w:overflowPunct/>
        <w:autoSpaceDE/>
        <w:autoSpaceDN w:val="0"/>
        <w:ind w:left="567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 továbbá, hogy amennyiben a pályázatunk benyújtását követően a pályázatunk tárgyában költségvetési támogatásban részesülünk, e tényt a támogatást nyújtónak 8 napon belül írásban bejelentjük.</w:t>
      </w:r>
    </w:p>
    <w:p w:rsidR="00847593" w:rsidRPr="002E22BF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  <w:r w:rsidR="00A31EB3" w:rsidRPr="002E22BF">
        <w:rPr>
          <w:rFonts w:ascii="Garamond" w:hAnsi="Garamond"/>
          <w:sz w:val="24"/>
          <w:szCs w:val="24"/>
        </w:rPr>
        <w:t xml:space="preserve"> a projekt szerinti tevékenység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folytatásához </w:t>
      </w:r>
      <w:r w:rsidR="00870D4A" w:rsidRPr="002E22BF">
        <w:rPr>
          <w:rFonts w:ascii="Garamond" w:hAnsi="Garamond"/>
          <w:sz w:val="24"/>
          <w:szCs w:val="24"/>
        </w:rPr>
        <w:t>szükséges hatósági engedélyekkel rendelkezünk.</w:t>
      </w:r>
    </w:p>
    <w:p w:rsidR="00A31EB3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31EB3" w:rsidRPr="002E22BF" w:rsidRDefault="00A31EB3" w:rsidP="00A31EB3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megvalósításához </w:t>
      </w:r>
      <w:r w:rsidR="00870D4A" w:rsidRPr="002E22BF">
        <w:rPr>
          <w:rFonts w:ascii="Garamond" w:hAnsi="Garamond"/>
          <w:sz w:val="24"/>
          <w:szCs w:val="24"/>
        </w:rPr>
        <w:t>nem szükséges hatósági engedély.</w:t>
      </w:r>
      <w:r w:rsidR="00870D4A" w:rsidRPr="002E22BF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</w:t>
      </w:r>
      <w:r w:rsidR="004F301F" w:rsidRPr="002E22BF">
        <w:rPr>
          <w:rFonts w:ascii="Garamond" w:hAnsi="Garamond"/>
          <w:sz w:val="24"/>
          <w:szCs w:val="24"/>
        </w:rPr>
        <w:t>a projektre biztosítandó költségvetési támogatás tekintetében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4F301F" w:rsidRPr="002E22BF">
        <w:rPr>
          <w:rFonts w:ascii="Garamond" w:hAnsi="Garamond"/>
          <w:sz w:val="24"/>
          <w:szCs w:val="24"/>
        </w:rPr>
        <w:t>adó</w:t>
      </w:r>
      <w:r w:rsidRPr="002E22BF">
        <w:rPr>
          <w:rFonts w:ascii="Garamond" w:hAnsi="Garamond"/>
          <w:sz w:val="24"/>
          <w:szCs w:val="24"/>
        </w:rPr>
        <w:t>levonási jogunk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van</w:t>
      </w:r>
      <w:r w:rsidR="00890AD0" w:rsidRPr="002E22BF">
        <w:rPr>
          <w:rFonts w:ascii="Garamond" w:hAnsi="Garamond"/>
          <w:sz w:val="24"/>
          <w:szCs w:val="24"/>
        </w:rPr>
        <w:t>.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nincs.</w:t>
      </w:r>
      <w:r w:rsidRPr="002E22BF">
        <w:rPr>
          <w:rStyle w:val="Lbjegyzet-hivatkozs"/>
          <w:rFonts w:ascii="Garamond" w:hAnsi="Garamond"/>
          <w:sz w:val="24"/>
          <w:szCs w:val="24"/>
        </w:rPr>
        <w:footnoteReference w:id="3"/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Default="00D143A2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a támogatást – annak elnyerése esetén – a projekt keretében kizárólag nem gazdasági tevékenységünkhöz vesszük igénybe</w:t>
      </w:r>
      <w:r w:rsidR="0087293F">
        <w:rPr>
          <w:rFonts w:ascii="Garamond" w:hAnsi="Garamond"/>
          <w:sz w:val="24"/>
          <w:szCs w:val="24"/>
        </w:rPr>
        <w:t xml:space="preserve">, azaz a támogatást kizárólag olyan tevékenységünkhöz </w:t>
      </w:r>
      <w:r w:rsidR="008E6671">
        <w:rPr>
          <w:rFonts w:ascii="Garamond" w:hAnsi="Garamond"/>
          <w:sz w:val="24"/>
          <w:szCs w:val="24"/>
        </w:rPr>
        <w:t>használjuk fel</w:t>
      </w:r>
      <w:r w:rsidR="0087293F">
        <w:rPr>
          <w:rFonts w:ascii="Garamond" w:hAnsi="Garamond"/>
          <w:sz w:val="24"/>
          <w:szCs w:val="24"/>
        </w:rPr>
        <w:t>, amely egy adott piacon termékek vagy szolgáltatások kínálását nem foglalja magába</w:t>
      </w:r>
      <w:r>
        <w:rPr>
          <w:rFonts w:ascii="Garamond" w:hAnsi="Garamond"/>
          <w:sz w:val="24"/>
          <w:szCs w:val="24"/>
        </w:rPr>
        <w:t>.</w:t>
      </w:r>
      <w:r w:rsidRPr="00511ADB">
        <w:t xml:space="preserve"> </w:t>
      </w:r>
    </w:p>
    <w:p w:rsidR="00D143A2" w:rsidRPr="002E22BF" w:rsidRDefault="00D143A2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4F301F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Amennyiben </w:t>
      </w:r>
      <w:r w:rsidR="004F301F" w:rsidRPr="002E22BF">
        <w:rPr>
          <w:rFonts w:ascii="Garamond" w:hAnsi="Garamond"/>
          <w:sz w:val="24"/>
          <w:szCs w:val="24"/>
        </w:rPr>
        <w:t xml:space="preserve">a pályázati kiírás </w:t>
      </w:r>
      <w:r w:rsidR="00181353" w:rsidRPr="002E22BF">
        <w:rPr>
          <w:rFonts w:ascii="Garamond" w:hAnsi="Garamond"/>
          <w:sz w:val="24"/>
          <w:szCs w:val="24"/>
        </w:rPr>
        <w:t xml:space="preserve">ránk nézve </w:t>
      </w:r>
      <w:r w:rsidR="004F301F" w:rsidRPr="002E22BF">
        <w:rPr>
          <w:rFonts w:ascii="Garamond" w:hAnsi="Garamond"/>
          <w:sz w:val="24"/>
          <w:szCs w:val="24"/>
        </w:rPr>
        <w:t xml:space="preserve">azt előírja és </w:t>
      </w:r>
      <w:r w:rsidRPr="002E22BF">
        <w:rPr>
          <w:rFonts w:ascii="Garamond" w:hAnsi="Garamond"/>
          <w:sz w:val="24"/>
          <w:szCs w:val="24"/>
        </w:rPr>
        <w:t>a támogatást nyújtó pályá</w:t>
      </w:r>
      <w:r w:rsidR="004F301F" w:rsidRPr="002E22BF">
        <w:rPr>
          <w:rFonts w:ascii="Garamond" w:hAnsi="Garamond"/>
          <w:sz w:val="24"/>
          <w:szCs w:val="24"/>
        </w:rPr>
        <w:t>zatunkat támogatásban részesíti,</w:t>
      </w:r>
      <w:r w:rsidRPr="002E22BF">
        <w:rPr>
          <w:rFonts w:ascii="Garamond" w:hAnsi="Garamond"/>
          <w:sz w:val="24"/>
          <w:szCs w:val="24"/>
        </w:rPr>
        <w:t xml:space="preserve"> vállaljuk, hogy</w:t>
      </w:r>
      <w:r w:rsidR="004F301F"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 xml:space="preserve">a projekt megvalósításához szükséges, a támogatási szerződés </w:t>
      </w:r>
      <w:r w:rsidR="004F301F" w:rsidRPr="002E22BF">
        <w:rPr>
          <w:rFonts w:ascii="Garamond" w:hAnsi="Garamond"/>
          <w:sz w:val="24"/>
          <w:szCs w:val="24"/>
        </w:rPr>
        <w:t>költségtervében</w:t>
      </w:r>
      <w:r w:rsidRPr="002E22BF">
        <w:rPr>
          <w:rFonts w:ascii="Garamond" w:hAnsi="Garamond"/>
          <w:sz w:val="24"/>
          <w:szCs w:val="24"/>
        </w:rPr>
        <w:t xml:space="preserve"> meghatározott saját forrást a projekt megvalósítása során biztosítjuk</w:t>
      </w:r>
      <w:r w:rsidR="004F301F" w:rsidRPr="002E22BF">
        <w:rPr>
          <w:rFonts w:ascii="Garamond" w:hAnsi="Garamond"/>
          <w:sz w:val="24"/>
          <w:szCs w:val="24"/>
        </w:rPr>
        <w:t>.</w:t>
      </w:r>
      <w:r w:rsidRPr="002E22BF">
        <w:rPr>
          <w:rFonts w:ascii="Garamond" w:hAnsi="Garamond"/>
          <w:sz w:val="24"/>
          <w:szCs w:val="24"/>
        </w:rPr>
        <w:t xml:space="preserve"> </w:t>
      </w:r>
    </w:p>
    <w:p w:rsidR="004F301F" w:rsidRPr="002E22BF" w:rsidRDefault="004F301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4F301F" w:rsidP="004F301F">
      <w:pPr>
        <w:numPr>
          <w:ilvl w:val="3"/>
          <w:numId w:val="1"/>
        </w:numPr>
        <w:tabs>
          <w:tab w:val="num" w:pos="480"/>
          <w:tab w:val="num" w:pos="342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Amennyiben a támogatási szerződés költségterve szerint a projekt megvalósításához egyéb forrás szükséges, kijelentjük, hogy </w:t>
      </w:r>
      <w:r w:rsidR="00870D4A" w:rsidRPr="002E22BF">
        <w:rPr>
          <w:rFonts w:ascii="Garamond" w:hAnsi="Garamond"/>
          <w:sz w:val="24"/>
          <w:szCs w:val="24"/>
        </w:rPr>
        <w:t xml:space="preserve">a támogatási szerződés </w:t>
      </w:r>
      <w:r w:rsidRPr="002E22BF">
        <w:rPr>
          <w:rFonts w:ascii="Garamond" w:hAnsi="Garamond"/>
          <w:sz w:val="24"/>
          <w:szCs w:val="24"/>
        </w:rPr>
        <w:t>költségtervében</w:t>
      </w:r>
      <w:r w:rsidR="00870D4A" w:rsidRPr="002E22BF">
        <w:rPr>
          <w:rFonts w:ascii="Garamond" w:hAnsi="Garamond"/>
          <w:sz w:val="24"/>
          <w:szCs w:val="24"/>
        </w:rPr>
        <w:t xml:space="preserve"> rögzített egyéb forrás elmaradása esetén a hiányzó pénzösszeget saját forrásból finanszírozzuk.</w:t>
      </w:r>
    </w:p>
    <w:p w:rsidR="00E24391" w:rsidRPr="002E22BF" w:rsidRDefault="00E24391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E24391" w:rsidRPr="002E22BF" w:rsidRDefault="00E24391" w:rsidP="004F301F">
      <w:pPr>
        <w:numPr>
          <w:ilvl w:val="3"/>
          <w:numId w:val="1"/>
        </w:numPr>
        <w:tabs>
          <w:tab w:val="num" w:pos="480"/>
          <w:tab w:val="num" w:pos="342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– amennyiben a pályázati kiírás ránk nézve ekként rendelkezik </w:t>
      </w:r>
      <w:r w:rsidR="00181353" w:rsidRPr="002E22BF">
        <w:rPr>
          <w:rFonts w:ascii="Garamond" w:hAnsi="Garamond"/>
          <w:sz w:val="24"/>
          <w:szCs w:val="24"/>
        </w:rPr>
        <w:t xml:space="preserve">és a támogatást nyújtó pályázatunkat támogatásban részesíti </w:t>
      </w:r>
      <w:r w:rsidRPr="002E22BF">
        <w:rPr>
          <w:rFonts w:ascii="Garamond" w:hAnsi="Garamond"/>
          <w:sz w:val="24"/>
          <w:szCs w:val="24"/>
        </w:rPr>
        <w:t xml:space="preserve">– a támogatást nyújtó által előírt </w:t>
      </w:r>
      <w:proofErr w:type="spellStart"/>
      <w:proofErr w:type="gramStart"/>
      <w:r w:rsidRPr="002E22BF">
        <w:rPr>
          <w:rFonts w:ascii="Garamond" w:hAnsi="Garamond"/>
          <w:sz w:val="24"/>
          <w:szCs w:val="24"/>
        </w:rPr>
        <w:t>biztosítéko</w:t>
      </w:r>
      <w:proofErr w:type="spellEnd"/>
      <w:r w:rsidRPr="002E22BF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ka</w:t>
      </w:r>
      <w:proofErr w:type="spellEnd"/>
      <w:r w:rsidRPr="002E22BF">
        <w:rPr>
          <w:rFonts w:ascii="Garamond" w:hAnsi="Garamond"/>
          <w:sz w:val="24"/>
          <w:szCs w:val="24"/>
        </w:rPr>
        <w:t>)t</w:t>
      </w:r>
      <w:r w:rsidR="00181353" w:rsidRPr="002E22BF">
        <w:rPr>
          <w:rFonts w:ascii="Garamond" w:hAnsi="Garamond"/>
          <w:sz w:val="24"/>
          <w:szCs w:val="24"/>
        </w:rPr>
        <w:t xml:space="preserve"> rendelkezésre bocsátjuk legkésőbb költségvetési támogatás folyósítását megelőzően.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Hozzájárulunk ahhoz, hogy a köztartozások – az államháztartásról szóló 2011. évi CXCV. törvény </w:t>
      </w:r>
      <w:r w:rsidR="009A7970" w:rsidRPr="002E22BF">
        <w:rPr>
          <w:rFonts w:ascii="Garamond" w:hAnsi="Garamond"/>
          <w:sz w:val="24"/>
          <w:szCs w:val="24"/>
        </w:rPr>
        <w:t xml:space="preserve">(a továbbiakban: Áht.) </w:t>
      </w:r>
      <w:r w:rsidRPr="002E22BF">
        <w:rPr>
          <w:rFonts w:ascii="Garamond" w:hAnsi="Garamond"/>
          <w:sz w:val="24"/>
          <w:szCs w:val="24"/>
        </w:rPr>
        <w:t>5</w:t>
      </w:r>
      <w:r w:rsidR="004F301F" w:rsidRPr="002E22BF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. §</w:t>
      </w:r>
      <w:proofErr w:type="spellStart"/>
      <w:r w:rsidRPr="002E22BF">
        <w:rPr>
          <w:rFonts w:ascii="Garamond" w:hAnsi="Garamond"/>
          <w:sz w:val="24"/>
          <w:szCs w:val="24"/>
        </w:rPr>
        <w:t>-ának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 (</w:t>
      </w:r>
      <w:r w:rsidR="004F301F" w:rsidRPr="002E22BF">
        <w:rPr>
          <w:rFonts w:ascii="Garamond" w:hAnsi="Garamond"/>
          <w:sz w:val="24"/>
          <w:szCs w:val="24"/>
        </w:rPr>
        <w:t>2</w:t>
      </w:r>
      <w:r w:rsidRPr="002E22BF">
        <w:rPr>
          <w:rFonts w:ascii="Garamond" w:hAnsi="Garamond"/>
          <w:sz w:val="24"/>
          <w:szCs w:val="24"/>
        </w:rPr>
        <w:t>) bekezdésében és az államháztartás</w:t>
      </w:r>
      <w:r w:rsidR="004F301F" w:rsidRPr="002E22BF">
        <w:rPr>
          <w:rFonts w:ascii="Garamond" w:hAnsi="Garamond"/>
          <w:sz w:val="24"/>
          <w:szCs w:val="24"/>
        </w:rPr>
        <w:t>ról szóló</w:t>
      </w:r>
      <w:r w:rsidRPr="002E22BF">
        <w:rPr>
          <w:rFonts w:ascii="Garamond" w:hAnsi="Garamond"/>
          <w:sz w:val="24"/>
          <w:szCs w:val="24"/>
        </w:rPr>
        <w:t xml:space="preserve"> törvény végrehajtásáról </w:t>
      </w:r>
      <w:r w:rsidR="004F301F" w:rsidRPr="002E22BF">
        <w:rPr>
          <w:rFonts w:ascii="Garamond" w:hAnsi="Garamond"/>
          <w:sz w:val="24"/>
          <w:szCs w:val="24"/>
        </w:rPr>
        <w:t xml:space="preserve">szóló </w:t>
      </w:r>
      <w:r w:rsidRPr="002E22BF">
        <w:rPr>
          <w:rFonts w:ascii="Garamond" w:hAnsi="Garamond"/>
          <w:sz w:val="24"/>
          <w:szCs w:val="24"/>
        </w:rPr>
        <w:t>368/2011. (XII. 31.) Korm. r</w:t>
      </w:r>
      <w:r w:rsidR="004F301F" w:rsidRPr="002E22BF">
        <w:rPr>
          <w:rFonts w:ascii="Garamond" w:hAnsi="Garamond"/>
          <w:sz w:val="24"/>
          <w:szCs w:val="24"/>
        </w:rPr>
        <w:t xml:space="preserve">endelet (a továbbiakban: </w:t>
      </w:r>
      <w:proofErr w:type="spellStart"/>
      <w:r w:rsidR="004F301F" w:rsidRPr="002E22BF">
        <w:rPr>
          <w:rFonts w:ascii="Garamond" w:hAnsi="Garamond"/>
          <w:sz w:val="24"/>
          <w:szCs w:val="24"/>
        </w:rPr>
        <w:t>Ávr</w:t>
      </w:r>
      <w:proofErr w:type="spellEnd"/>
      <w:r w:rsidR="004F301F" w:rsidRPr="002E22BF">
        <w:rPr>
          <w:rFonts w:ascii="Garamond" w:hAnsi="Garamond"/>
          <w:sz w:val="24"/>
          <w:szCs w:val="24"/>
        </w:rPr>
        <w:t xml:space="preserve">.) </w:t>
      </w:r>
      <w:r w:rsidRPr="002E22BF">
        <w:rPr>
          <w:rFonts w:ascii="Garamond" w:hAnsi="Garamond"/>
          <w:sz w:val="24"/>
          <w:szCs w:val="24"/>
        </w:rPr>
        <w:t>9</w:t>
      </w:r>
      <w:r w:rsidR="004F301F" w:rsidRPr="002E22BF">
        <w:rPr>
          <w:rFonts w:ascii="Garamond" w:hAnsi="Garamond"/>
          <w:sz w:val="24"/>
          <w:szCs w:val="24"/>
        </w:rPr>
        <w:t>0</w:t>
      </w:r>
      <w:r w:rsidRPr="002E22BF">
        <w:rPr>
          <w:rFonts w:ascii="Garamond" w:hAnsi="Garamond"/>
          <w:sz w:val="24"/>
          <w:szCs w:val="24"/>
        </w:rPr>
        <w:t>. §</w:t>
      </w:r>
      <w:r w:rsidR="00586ABA">
        <w:rPr>
          <w:rFonts w:ascii="Garamond" w:hAnsi="Garamond"/>
          <w:sz w:val="24"/>
          <w:szCs w:val="24"/>
        </w:rPr>
        <w:t xml:space="preserve"> (1) bekezdésében</w:t>
      </w:r>
      <w:r w:rsidRPr="002E22BF">
        <w:rPr>
          <w:rFonts w:ascii="Garamond" w:hAnsi="Garamond"/>
          <w:sz w:val="24"/>
          <w:szCs w:val="24"/>
        </w:rPr>
        <w:t xml:space="preserve"> foglaltak szerinti </w:t>
      </w:r>
      <w:r w:rsidR="004F301F" w:rsidRPr="002E22BF">
        <w:rPr>
          <w:rFonts w:ascii="Garamond" w:hAnsi="Garamond"/>
          <w:sz w:val="24"/>
          <w:szCs w:val="24"/>
        </w:rPr>
        <w:t>–</w:t>
      </w:r>
      <w:r w:rsidRPr="002E22BF">
        <w:rPr>
          <w:rFonts w:ascii="Garamond" w:hAnsi="Garamond"/>
          <w:sz w:val="24"/>
          <w:szCs w:val="24"/>
        </w:rPr>
        <w:t xml:space="preserve"> figyelemmel kísérése érdekében adóazonosító </w:t>
      </w:r>
      <w:r w:rsidR="009A7970" w:rsidRPr="002E22BF">
        <w:rPr>
          <w:rFonts w:ascii="Garamond" w:hAnsi="Garamond"/>
          <w:sz w:val="24"/>
          <w:szCs w:val="24"/>
        </w:rPr>
        <w:t>számunkat</w:t>
      </w:r>
      <w:r w:rsidRPr="002E22BF">
        <w:rPr>
          <w:rFonts w:ascii="Garamond" w:hAnsi="Garamond"/>
          <w:sz w:val="24"/>
          <w:szCs w:val="24"/>
        </w:rPr>
        <w:t xml:space="preserve"> a támogatást nyújtó és a Magyar Államkincstár felhasználja az adósság bekövetkezése tényének és összegének megismeréséhez, illetve a lejárt köztartozások teljesítéséhez.</w:t>
      </w:r>
      <w:r w:rsidR="00337328" w:rsidRPr="00337328">
        <w:rPr>
          <w:rFonts w:ascii="Garamond" w:hAnsi="Garamond"/>
          <w:sz w:val="16"/>
          <w:szCs w:val="16"/>
        </w:rPr>
        <w:t xml:space="preserve"> </w:t>
      </w:r>
      <w:r w:rsidR="00337328" w:rsidRPr="003570AA">
        <w:rPr>
          <w:rFonts w:ascii="Garamond" w:hAnsi="Garamond"/>
        </w:rPr>
        <w:t>(Jelen pont szerinti nyilatkozat csak az államháztartáson kívüli pályázókra/kedvezményezettekre vonatkozik.)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Hozzájárulunk ahhoz, hogy a benyújtott pályázat szabályszerűségét és a támogatás rendeltetésszerű felhasználás</w:t>
      </w:r>
      <w:r w:rsidR="00CD5AFD">
        <w:rPr>
          <w:rFonts w:ascii="Garamond" w:hAnsi="Garamond"/>
          <w:sz w:val="24"/>
          <w:szCs w:val="24"/>
        </w:rPr>
        <w:t>á</w:t>
      </w:r>
      <w:r w:rsidRPr="002E22BF">
        <w:rPr>
          <w:rFonts w:ascii="Garamond" w:hAnsi="Garamond"/>
          <w:sz w:val="24"/>
          <w:szCs w:val="24"/>
        </w:rPr>
        <w:t xml:space="preserve">t a támogatást nyújtó és a jogszabályban erre feljogosított szervek </w:t>
      </w:r>
      <w:r w:rsidR="009A7970" w:rsidRPr="002E22BF">
        <w:rPr>
          <w:rFonts w:ascii="Garamond" w:hAnsi="Garamond"/>
          <w:sz w:val="24"/>
          <w:szCs w:val="24"/>
        </w:rPr>
        <w:t xml:space="preserve">a pályázat benyújtását követően </w:t>
      </w:r>
      <w:r w:rsidRPr="002E22BF">
        <w:rPr>
          <w:rFonts w:ascii="Garamond" w:hAnsi="Garamond"/>
          <w:sz w:val="24"/>
          <w:szCs w:val="24"/>
        </w:rPr>
        <w:t>ellenőrizzék.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proofErr w:type="gramStart"/>
      <w:r w:rsidRPr="002E22BF">
        <w:rPr>
          <w:rFonts w:ascii="Garamond" w:hAnsi="Garamond"/>
          <w:sz w:val="24"/>
          <w:szCs w:val="24"/>
        </w:rPr>
        <w:lastRenderedPageBreak/>
        <w:t xml:space="preserve">Hozzájárulunk ahhoz, hogy a támogatást nyújtó a pályázatunkban és – projektünk támogatása esetén – a támogatási szerződésben megadott adatainkat </w:t>
      </w:r>
      <w:r w:rsidR="00FE57C2" w:rsidRPr="002E22BF">
        <w:rPr>
          <w:rFonts w:ascii="Garamond" w:hAnsi="Garamond"/>
          <w:sz w:val="24"/>
          <w:szCs w:val="24"/>
        </w:rPr>
        <w:t xml:space="preserve">(beleértve személyes adatainkat is) a projektünk támogatása esetén a </w:t>
      </w:r>
      <w:r w:rsidR="003E27E8" w:rsidRPr="002E22BF">
        <w:rPr>
          <w:rFonts w:ascii="Garamond" w:hAnsi="Garamond"/>
          <w:sz w:val="24"/>
          <w:szCs w:val="24"/>
        </w:rPr>
        <w:t>támogatás folyósítását</w:t>
      </w:r>
      <w:r w:rsidR="00FE57C2" w:rsidRPr="002E22BF">
        <w:rPr>
          <w:rFonts w:ascii="Garamond" w:hAnsi="Garamond"/>
          <w:sz w:val="24"/>
          <w:szCs w:val="24"/>
        </w:rPr>
        <w:t xml:space="preserve"> követő </w:t>
      </w:r>
      <w:r w:rsidR="004545E2" w:rsidRPr="002E22BF">
        <w:rPr>
          <w:rFonts w:ascii="Garamond" w:hAnsi="Garamond"/>
          <w:sz w:val="24"/>
          <w:szCs w:val="24"/>
        </w:rPr>
        <w:t>10 (tíz</w:t>
      </w:r>
      <w:r w:rsidR="00FE57C2" w:rsidRPr="002E22BF">
        <w:rPr>
          <w:rFonts w:ascii="Garamond" w:hAnsi="Garamond"/>
          <w:sz w:val="24"/>
          <w:szCs w:val="24"/>
        </w:rPr>
        <w:t>) évig</w:t>
      </w:r>
      <w:r w:rsidR="003E27E8" w:rsidRPr="002E22BF">
        <w:rPr>
          <w:rFonts w:ascii="Garamond" w:hAnsi="Garamond"/>
          <w:sz w:val="24"/>
          <w:szCs w:val="24"/>
        </w:rPr>
        <w:t xml:space="preserve"> vagy – ha ez későbbi – a támogatás visszakövetelésére vonatkozó igény elévüléséig</w:t>
      </w:r>
      <w:r w:rsidR="00FE57C2" w:rsidRPr="002E22BF">
        <w:rPr>
          <w:rFonts w:ascii="Garamond" w:hAnsi="Garamond"/>
          <w:sz w:val="24"/>
          <w:szCs w:val="24"/>
        </w:rPr>
        <w:t xml:space="preserve">, a projektünk elutasítása esetén a támogatási döntés meghozatalát követő </w:t>
      </w:r>
      <w:r w:rsidR="004545E2" w:rsidRPr="002E22BF">
        <w:rPr>
          <w:rFonts w:ascii="Garamond" w:hAnsi="Garamond"/>
          <w:sz w:val="24"/>
          <w:szCs w:val="24"/>
        </w:rPr>
        <w:t>10 (tíz)</w:t>
      </w:r>
      <w:r w:rsidR="00FE57C2" w:rsidRPr="002E22BF">
        <w:rPr>
          <w:rFonts w:ascii="Garamond" w:hAnsi="Garamond"/>
          <w:sz w:val="24"/>
          <w:szCs w:val="24"/>
        </w:rPr>
        <w:t xml:space="preserve"> évig </w:t>
      </w:r>
      <w:r w:rsidRPr="002E22BF">
        <w:rPr>
          <w:rFonts w:ascii="Garamond" w:hAnsi="Garamond"/>
          <w:sz w:val="24"/>
          <w:szCs w:val="24"/>
        </w:rPr>
        <w:t>kezelje</w:t>
      </w:r>
      <w:r w:rsidR="00FE57C2" w:rsidRPr="002E22BF">
        <w:rPr>
          <w:rFonts w:ascii="Garamond" w:hAnsi="Garamond"/>
          <w:sz w:val="24"/>
          <w:szCs w:val="24"/>
        </w:rPr>
        <w:t xml:space="preserve"> és feldolgozza a pályázat elbírálása, a pályázatról szóló döntés meghozatala és – a projekt támogatása esetén – a projekt megvalósításának ellenőrzése</w:t>
      </w:r>
      <w:r w:rsidR="003E27E8" w:rsidRPr="002E22BF">
        <w:rPr>
          <w:rFonts w:ascii="Garamond" w:hAnsi="Garamond"/>
          <w:sz w:val="24"/>
          <w:szCs w:val="24"/>
        </w:rPr>
        <w:t xml:space="preserve"> és az ezzel kapcsolatos</w:t>
      </w:r>
      <w:proofErr w:type="gramEnd"/>
      <w:r w:rsidR="003E27E8" w:rsidRPr="002E22BF">
        <w:rPr>
          <w:rFonts w:ascii="Garamond" w:hAnsi="Garamond"/>
          <w:sz w:val="24"/>
          <w:szCs w:val="24"/>
        </w:rPr>
        <w:t xml:space="preserve"> intézkedések meg</w:t>
      </w:r>
      <w:r w:rsidR="00A34DCE" w:rsidRPr="002E22BF">
        <w:rPr>
          <w:rFonts w:ascii="Garamond" w:hAnsi="Garamond"/>
          <w:sz w:val="24"/>
          <w:szCs w:val="24"/>
        </w:rPr>
        <w:t>tétele</w:t>
      </w:r>
      <w:r w:rsidR="00FE57C2" w:rsidRPr="002E22BF">
        <w:rPr>
          <w:rFonts w:ascii="Garamond" w:hAnsi="Garamond"/>
          <w:sz w:val="24"/>
          <w:szCs w:val="24"/>
        </w:rPr>
        <w:t>, a támogatási szerződésben foglaltak teljesítéséhez szükséges együttműködés biztosítása érdekében</w:t>
      </w:r>
      <w:r w:rsidRPr="002E22BF">
        <w:rPr>
          <w:rFonts w:ascii="Garamond" w:hAnsi="Garamond"/>
          <w:sz w:val="24"/>
          <w:szCs w:val="24"/>
        </w:rPr>
        <w:t>. Kijelentjük</w:t>
      </w:r>
      <w:r w:rsidR="00C63D7E" w:rsidRPr="002E22BF">
        <w:rPr>
          <w:rFonts w:ascii="Garamond" w:hAnsi="Garamond"/>
          <w:sz w:val="24"/>
          <w:szCs w:val="24"/>
        </w:rPr>
        <w:t xml:space="preserve"> továbbá</w:t>
      </w:r>
      <w:r w:rsidRPr="002E22BF">
        <w:rPr>
          <w:rFonts w:ascii="Garamond" w:hAnsi="Garamond"/>
          <w:sz w:val="24"/>
          <w:szCs w:val="24"/>
        </w:rPr>
        <w:t>, hogy a pályázatunkban és a támogatási szerződésben szereplő, a személyes adatok fogalma alá tartozó adatok</w:t>
      </w:r>
      <w:r w:rsidR="00C63D7E" w:rsidRPr="002E22BF">
        <w:rPr>
          <w:rFonts w:ascii="Garamond" w:hAnsi="Garamond"/>
          <w:sz w:val="24"/>
          <w:szCs w:val="24"/>
        </w:rPr>
        <w:t xml:space="preserve"> előbbiek szerinti </w:t>
      </w:r>
      <w:r w:rsidRPr="002E22BF">
        <w:rPr>
          <w:rFonts w:ascii="Garamond" w:hAnsi="Garamond"/>
          <w:sz w:val="24"/>
          <w:szCs w:val="24"/>
        </w:rPr>
        <w:t>kezeléséhez</w:t>
      </w:r>
      <w:r w:rsidR="00FE57C2" w:rsidRPr="002E22BF">
        <w:rPr>
          <w:rFonts w:ascii="Garamond" w:hAnsi="Garamond"/>
          <w:sz w:val="24"/>
          <w:szCs w:val="24"/>
        </w:rPr>
        <w:t xml:space="preserve"> és feldolgozásához</w:t>
      </w:r>
      <w:r w:rsidRPr="002E22BF">
        <w:rPr>
          <w:rFonts w:ascii="Garamond" w:hAnsi="Garamond"/>
          <w:sz w:val="24"/>
          <w:szCs w:val="24"/>
        </w:rPr>
        <w:t xml:space="preserve">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>)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). Kijelentjük továbbá, hogy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 e személyes adataiknak a </w:t>
      </w:r>
      <w:r w:rsidR="00C63D7E" w:rsidRPr="002E22BF">
        <w:rPr>
          <w:rFonts w:ascii="Garamond" w:hAnsi="Garamond"/>
          <w:sz w:val="24"/>
          <w:szCs w:val="24"/>
        </w:rPr>
        <w:t xml:space="preserve">pályázat szakmai értékelése, elbírálása, valamint a </w:t>
      </w:r>
      <w:r w:rsidRPr="002E22BF">
        <w:rPr>
          <w:rFonts w:ascii="Garamond" w:hAnsi="Garamond"/>
          <w:sz w:val="24"/>
          <w:szCs w:val="24"/>
        </w:rPr>
        <w:t>projekt megvalósításának szakmai értékelése céljából történő esetleges külföldre továbbításához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>).</w:t>
      </w:r>
    </w:p>
    <w:p w:rsidR="00870D4A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17653C" w:rsidRPr="002E22BF" w:rsidRDefault="0017653C" w:rsidP="0017653C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Hozzájárulunk, hogy a</w:t>
      </w:r>
      <w:r w:rsidRPr="002E22BF">
        <w:rPr>
          <w:rFonts w:ascii="Garamond" w:hAnsi="Garamond"/>
          <w:sz w:val="24"/>
          <w:szCs w:val="24"/>
        </w:rPr>
        <w:t xml:space="preserve"> pályázatunkban és – projektünk támogatása esetén – a támogatási szerződésben</w:t>
      </w:r>
      <w:r>
        <w:rPr>
          <w:rFonts w:ascii="Garamond" w:hAnsi="Garamond"/>
          <w:sz w:val="24"/>
          <w:szCs w:val="24"/>
        </w:rPr>
        <w:t xml:space="preserve"> és a beszámolóinkban, elszámolásainkban</w:t>
      </w:r>
      <w:r w:rsidRPr="002E22BF">
        <w:rPr>
          <w:rFonts w:ascii="Garamond" w:hAnsi="Garamond"/>
          <w:sz w:val="24"/>
          <w:szCs w:val="24"/>
        </w:rPr>
        <w:t xml:space="preserve"> megadott adatainkat (beleértve személyes adatainkat is)</w:t>
      </w:r>
      <w:r>
        <w:rPr>
          <w:rFonts w:ascii="Garamond" w:hAnsi="Garamond"/>
          <w:sz w:val="24"/>
          <w:szCs w:val="24"/>
        </w:rPr>
        <w:t xml:space="preserve"> a támogatási döntés meghozatalát megelőző bírálati eljárásba, valamint – a támogatás elnyerése esetén – a projekt megvalósulását értékelő eljárásba a támogatást nyújtó által bevont személyek megismerjék.</w:t>
      </w:r>
    </w:p>
    <w:p w:rsidR="0017653C" w:rsidRDefault="0017653C" w:rsidP="0017653C">
      <w:pPr>
        <w:ind w:left="120"/>
        <w:jc w:val="both"/>
        <w:rPr>
          <w:rFonts w:ascii="Garamond" w:hAnsi="Garamond"/>
          <w:sz w:val="24"/>
          <w:szCs w:val="24"/>
        </w:rPr>
      </w:pPr>
    </w:p>
    <w:p w:rsidR="003E27E8" w:rsidRPr="002E22BF" w:rsidRDefault="003E27E8" w:rsidP="003E27E8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tudomással bírunk arról, hogy a támogatást nyújtó az Áht. 50. § (1) bekezdés c) pontjában meghatározott feltétel ellenőrzése céljából a támogatás folyósításától számított 5 (öt) évig vagy – ha ez későbbi – a támogatás visszakövetelésére vonatkozó igény elévüléséig kezeli az Áht. 55. §</w:t>
      </w:r>
      <w:proofErr w:type="spellStart"/>
      <w:r w:rsidRPr="002E22BF">
        <w:rPr>
          <w:rFonts w:ascii="Garamond" w:hAnsi="Garamond"/>
          <w:sz w:val="24"/>
          <w:szCs w:val="24"/>
        </w:rPr>
        <w:t>-ában</w:t>
      </w:r>
      <w:proofErr w:type="spellEnd"/>
      <w:r w:rsidRPr="002E22BF">
        <w:rPr>
          <w:rFonts w:ascii="Garamond" w:hAnsi="Garamond"/>
          <w:sz w:val="24"/>
          <w:szCs w:val="24"/>
        </w:rPr>
        <w:t xml:space="preserve"> részletezett adatokat. Tudomással bírunk továbbá arról, hogy a támogatást nyújtó az Áht. 5</w:t>
      </w:r>
      <w:r w:rsidR="00586ABA">
        <w:rPr>
          <w:rFonts w:ascii="Garamond" w:hAnsi="Garamond"/>
          <w:sz w:val="24"/>
          <w:szCs w:val="24"/>
        </w:rPr>
        <w:t>6</w:t>
      </w:r>
      <w:r w:rsidRPr="002E22BF">
        <w:rPr>
          <w:rFonts w:ascii="Garamond" w:hAnsi="Garamond"/>
          <w:sz w:val="24"/>
          <w:szCs w:val="24"/>
        </w:rPr>
        <w:t>/</w:t>
      </w:r>
      <w:r w:rsidR="00586ABA">
        <w:rPr>
          <w:rFonts w:ascii="Garamond" w:hAnsi="Garamond"/>
          <w:sz w:val="24"/>
          <w:szCs w:val="24"/>
        </w:rPr>
        <w:t>C</w:t>
      </w:r>
      <w:r w:rsidRPr="002E22BF">
        <w:rPr>
          <w:rFonts w:ascii="Garamond" w:hAnsi="Garamond"/>
          <w:sz w:val="24"/>
          <w:szCs w:val="24"/>
        </w:rPr>
        <w:t>. §</w:t>
      </w:r>
      <w:proofErr w:type="spellStart"/>
      <w:r w:rsidRPr="002E22BF">
        <w:rPr>
          <w:rFonts w:ascii="Garamond" w:hAnsi="Garamond"/>
          <w:sz w:val="24"/>
          <w:szCs w:val="24"/>
        </w:rPr>
        <w:t>-</w:t>
      </w:r>
      <w:proofErr w:type="gramStart"/>
      <w:r w:rsidRPr="002E22BF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2E22BF">
        <w:rPr>
          <w:rFonts w:ascii="Garamond" w:hAnsi="Garamond"/>
          <w:sz w:val="24"/>
          <w:szCs w:val="24"/>
        </w:rPr>
        <w:t xml:space="preserve"> alapján adatokat szolgáltat a Magyar Államkincstár által működtetett monitoring rendszerbe, továbbá a támogatást nyújtó az Áht. 56. §</w:t>
      </w:r>
      <w:proofErr w:type="spellStart"/>
      <w:r w:rsidRPr="002E22BF">
        <w:rPr>
          <w:rFonts w:ascii="Garamond" w:hAnsi="Garamond"/>
          <w:sz w:val="24"/>
          <w:szCs w:val="24"/>
        </w:rPr>
        <w:t>-a</w:t>
      </w:r>
      <w:proofErr w:type="spellEnd"/>
      <w:r w:rsidRPr="002E22BF">
        <w:rPr>
          <w:rFonts w:ascii="Garamond" w:hAnsi="Garamond"/>
          <w:sz w:val="24"/>
          <w:szCs w:val="24"/>
        </w:rPr>
        <w:t xml:space="preserve"> alapján az ott meghatározott adatokat honlapján közzéteheti.</w:t>
      </w:r>
    </w:p>
    <w:p w:rsidR="003E27E8" w:rsidRPr="002E22BF" w:rsidRDefault="003E27E8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a támogatásból beszerzett vagy létrehozott eszközök vagyonbiztonságáról a vonatkozó jogszabályoknak és az elvárható gondosság elvének figyelembevételével megfelelően gondoskodunk a támogatási szerződés időbeli hatálya alatt. Tudomásul vesszük, hogy az esetlegesen bekövetkező károkból eredő anyagi és egyéb következmények bennünket terhelnek.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rendezett munkaügy kapcsolatok tekintetében megfelelünk az Áht. 50. § (1) bekezdés a) pontjában </w:t>
      </w:r>
      <w:r w:rsidR="00586ABA">
        <w:rPr>
          <w:rFonts w:ascii="Garamond" w:hAnsi="Garamond"/>
          <w:sz w:val="24"/>
          <w:szCs w:val="24"/>
        </w:rPr>
        <w:t xml:space="preserve">és az </w:t>
      </w:r>
      <w:proofErr w:type="spellStart"/>
      <w:r w:rsidR="00586ABA">
        <w:rPr>
          <w:rFonts w:ascii="Garamond" w:hAnsi="Garamond"/>
          <w:sz w:val="24"/>
          <w:szCs w:val="24"/>
        </w:rPr>
        <w:t>Ávr</w:t>
      </w:r>
      <w:proofErr w:type="spellEnd"/>
      <w:r w:rsidR="00586ABA">
        <w:rPr>
          <w:rFonts w:ascii="Garamond" w:hAnsi="Garamond"/>
          <w:sz w:val="24"/>
          <w:szCs w:val="24"/>
        </w:rPr>
        <w:t>. 82. §</w:t>
      </w:r>
      <w:proofErr w:type="spellStart"/>
      <w:r w:rsidR="00586ABA">
        <w:rPr>
          <w:rFonts w:ascii="Garamond" w:hAnsi="Garamond"/>
          <w:sz w:val="24"/>
          <w:szCs w:val="24"/>
        </w:rPr>
        <w:t>-ában</w:t>
      </w:r>
      <w:proofErr w:type="spellEnd"/>
      <w:r w:rsidR="00586ABA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meghatározott követelményeknek</w:t>
      </w:r>
      <w:r w:rsidR="009A7970" w:rsidRPr="002E22BF">
        <w:rPr>
          <w:rFonts w:ascii="Garamond" w:hAnsi="Garamond"/>
          <w:sz w:val="24"/>
          <w:szCs w:val="24"/>
        </w:rPr>
        <w:t>.</w:t>
      </w:r>
    </w:p>
    <w:p w:rsidR="007E6379" w:rsidRPr="002E22BF" w:rsidRDefault="007E6379" w:rsidP="007E6379">
      <w:pPr>
        <w:pStyle w:val="Listaszerbekezds"/>
        <w:rPr>
          <w:rFonts w:ascii="Garamond" w:hAnsi="Garamond"/>
          <w:sz w:val="24"/>
          <w:szCs w:val="24"/>
        </w:rPr>
      </w:pPr>
    </w:p>
    <w:p w:rsidR="007E6379" w:rsidRPr="002E22BF" w:rsidRDefault="007E6379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nem áll fenn velünk szemben az Áht. </w:t>
      </w:r>
      <w:r w:rsidR="00586ABA">
        <w:rPr>
          <w:rFonts w:ascii="Garamond" w:hAnsi="Garamond"/>
          <w:sz w:val="24"/>
          <w:szCs w:val="24"/>
        </w:rPr>
        <w:t>48/B</w:t>
      </w:r>
      <w:r w:rsidRPr="002E22BF">
        <w:rPr>
          <w:rFonts w:ascii="Garamond" w:hAnsi="Garamond"/>
          <w:sz w:val="24"/>
          <w:szCs w:val="24"/>
        </w:rPr>
        <w:t>. § (</w:t>
      </w:r>
      <w:r w:rsidR="00586ABA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) bekezdésében meghatározott kizáró okok egyike sem.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511ADB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köztulajdonban álló gazdasági társaságok takarékosabb működéséről szóló </w:t>
      </w:r>
      <w:r w:rsidR="008457D6" w:rsidRPr="002E22BF">
        <w:rPr>
          <w:rFonts w:ascii="Garamond" w:hAnsi="Garamond"/>
          <w:sz w:val="24"/>
          <w:szCs w:val="24"/>
        </w:rPr>
        <w:t xml:space="preserve">2009. évi CXXII. </w:t>
      </w:r>
      <w:r w:rsidRPr="002E22BF">
        <w:rPr>
          <w:rFonts w:ascii="Garamond" w:hAnsi="Garamond"/>
          <w:sz w:val="24"/>
          <w:szCs w:val="24"/>
        </w:rPr>
        <w:t>törvényben foglalt közzétételi kötelezettségünknek eleget tettünk</w:t>
      </w:r>
      <w:r w:rsidR="008457D6" w:rsidRPr="002E22BF">
        <w:rPr>
          <w:rFonts w:ascii="Garamond" w:hAnsi="Garamond"/>
          <w:sz w:val="24"/>
          <w:szCs w:val="24"/>
        </w:rPr>
        <w:t>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511ADB">
        <w:rPr>
          <w:rFonts w:ascii="Garamond" w:hAnsi="Garamond"/>
        </w:rPr>
        <w:t>(Jelen pont szerinti nyilatkozat a köztulajdonban álló gazdasági társaságok takarékosabb működéséről szóló 2009. évi CXXII. törvény szerinti köztulajdonban álló gazdasági társaság pályázókra/kedvezményezettekre vonatkozik.)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Pr="00511ADB" w:rsidRDefault="0040336F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rendelkezünk szellemitulajdon-kezelési szabályzattal.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511ADB">
        <w:rPr>
          <w:rFonts w:ascii="Garamond" w:hAnsi="Garamond"/>
        </w:rPr>
        <w:t>(Jelen pont szerinti nyilatkozat költségvetési kutatóhely, közalapítvány, valamint állami vagy önkormányzati tulajdonban álló, kutatóhelynek minősülő, közhasznú jogállású nonprofit gazdasági pályázókra/kedvezményezettekre vonatkozik.</w:t>
      </w:r>
      <w:r w:rsidR="002E55A2" w:rsidRPr="00511ADB">
        <w:rPr>
          <w:rFonts w:ascii="Garamond" w:hAnsi="Garamond"/>
        </w:rPr>
        <w:t>)</w:t>
      </w:r>
    </w:p>
    <w:p w:rsidR="00961BFE" w:rsidRDefault="00961BFE" w:rsidP="00511ADB">
      <w:pPr>
        <w:ind w:left="120"/>
        <w:jc w:val="both"/>
        <w:rPr>
          <w:rFonts w:ascii="Garamond" w:hAnsi="Garamond"/>
          <w:sz w:val="24"/>
          <w:szCs w:val="24"/>
        </w:rPr>
      </w:pPr>
    </w:p>
    <w:p w:rsidR="00961BFE" w:rsidRPr="00961BFE" w:rsidRDefault="00961BFE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961BFE">
        <w:rPr>
          <w:rFonts w:ascii="Garamond" w:hAnsi="Garamond"/>
          <w:sz w:val="24"/>
          <w:szCs w:val="24"/>
        </w:rPr>
        <w:t>udomásul ves</w:t>
      </w:r>
      <w:r>
        <w:rPr>
          <w:rFonts w:ascii="Garamond" w:hAnsi="Garamond"/>
          <w:sz w:val="24"/>
          <w:szCs w:val="24"/>
        </w:rPr>
        <w:t>s</w:t>
      </w:r>
      <w:r w:rsidRPr="00961BFE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Hivatal</w:t>
      </w:r>
      <w:r>
        <w:rPr>
          <w:rFonts w:ascii="Garamond" w:hAnsi="Garamond"/>
          <w:sz w:val="24"/>
          <w:szCs w:val="24"/>
        </w:rPr>
        <w:t xml:space="preserve"> (a továbbiakban: NKFI Hivatal)</w:t>
      </w:r>
      <w:r w:rsidRPr="00961BFE">
        <w:rPr>
          <w:rFonts w:ascii="Garamond" w:hAnsi="Garamond"/>
          <w:sz w:val="24"/>
          <w:szCs w:val="24"/>
        </w:rPr>
        <w:t>, valamint az NKFI Hivatal által felkért testületek és szakértők (így különösen a szakterületi kollégiumok, Innovációs Testület, szakértői csoportok és az anonim szakértő) az NKFI Alapból finanszírozott kutatásfejlesztési/innovációs pályázati kiírásra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 kezelni. Kijelent</w:t>
      </w:r>
      <w:r w:rsidR="00D6655D">
        <w:rPr>
          <w:rFonts w:ascii="Garamond" w:hAnsi="Garamond"/>
          <w:sz w:val="24"/>
          <w:szCs w:val="24"/>
        </w:rPr>
        <w:t>jük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Alapból meghirdetett kutatásfejlesztési/innovációs pályázatok dokumentumainak információszabadság és a tisztességes eljárás elve szerinti kezeléséről szóló 2/2016. számú elnöki utasítást megismert</w:t>
      </w:r>
      <w:r w:rsidR="00D6655D"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 xml:space="preserve"> és az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és az NKFI Hivatalnál és az NKFI Hivatal által felkért testületeknél és szakértőknél (így különösen a szakterületi kollégiumoknál, Innovációs Testületnél, szakértői csoportoknál és az</w:t>
      </w:r>
      <w:r>
        <w:rPr>
          <w:rFonts w:ascii="Garamond" w:hAnsi="Garamond"/>
          <w:sz w:val="24"/>
          <w:szCs w:val="24"/>
        </w:rPr>
        <w:t xml:space="preserve"> </w:t>
      </w:r>
      <w:r w:rsidRPr="00961BFE">
        <w:rPr>
          <w:rFonts w:ascii="Garamond" w:hAnsi="Garamond"/>
          <w:sz w:val="24"/>
          <w:szCs w:val="24"/>
        </w:rPr>
        <w:t>anonim szakértőnél) keletkezett dokumentumok kezelésére vonatkozó előírásokat elfogad</w:t>
      </w:r>
      <w:r w:rsidR="00D6655D">
        <w:rPr>
          <w:rFonts w:ascii="Garamond" w:hAnsi="Garamond"/>
          <w:sz w:val="24"/>
          <w:szCs w:val="24"/>
        </w:rPr>
        <w:t>juk</w:t>
      </w:r>
      <w:r w:rsidRPr="00961BFE">
        <w:rPr>
          <w:rFonts w:ascii="Garamond" w:hAnsi="Garamond"/>
          <w:sz w:val="24"/>
          <w:szCs w:val="24"/>
        </w:rPr>
        <w:t>.</w:t>
      </w: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kutató kijelenti, hogy a pályázat szövege nem tartalmaz publikusan elérhető dokumentumból másolt szöveget, vagyis a pályázat önálló alkotás.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kutató kijelenti, hogy a pályázat elektronikus és nyomtatott változata – a feltöltött, de ki nem nyomtatott közleményjegyzék kivételével – azonos.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vezető kutató kijelenti, hogy neki valamint a pályázatban résztvevő szenior kutatóknak a pályázat </w:t>
      </w:r>
      <w:r w:rsidR="00511EAC">
        <w:rPr>
          <w:rFonts w:ascii="Garamond" w:hAnsi="Garamond"/>
          <w:sz w:val="24"/>
          <w:szCs w:val="24"/>
        </w:rPr>
        <w:t>„</w:t>
      </w:r>
      <w:r w:rsidRPr="002E22BF">
        <w:rPr>
          <w:rFonts w:ascii="Garamond" w:hAnsi="Garamond"/>
          <w:sz w:val="24"/>
          <w:szCs w:val="24"/>
        </w:rPr>
        <w:t>párhuzamos kutatások</w:t>
      </w:r>
      <w:r w:rsidR="00511EAC">
        <w:rPr>
          <w:rFonts w:ascii="Garamond" w:hAnsi="Garamond"/>
          <w:sz w:val="24"/>
          <w:szCs w:val="24"/>
        </w:rPr>
        <w:t>”</w:t>
      </w:r>
      <w:r w:rsidRPr="002E22BF">
        <w:rPr>
          <w:rFonts w:ascii="Garamond" w:hAnsi="Garamond"/>
          <w:sz w:val="24"/>
          <w:szCs w:val="24"/>
        </w:rPr>
        <w:t xml:space="preserve"> pontjában megadott kutatásokon túlmenően, nincs folyamatban lévő </w:t>
      </w:r>
      <w:r w:rsidR="00511EAC">
        <w:rPr>
          <w:rFonts w:ascii="Garamond" w:hAnsi="Garamond"/>
          <w:sz w:val="24"/>
          <w:szCs w:val="24"/>
        </w:rPr>
        <w:t xml:space="preserve">NKFI Alapból </w:t>
      </w:r>
      <w:r w:rsidR="00440B9B">
        <w:rPr>
          <w:rFonts w:ascii="Garamond" w:hAnsi="Garamond"/>
          <w:sz w:val="24"/>
          <w:szCs w:val="24"/>
        </w:rPr>
        <w:t xml:space="preserve">(vagy a korábbi OTKA előirányzatból) </w:t>
      </w:r>
      <w:r w:rsidR="00511EAC">
        <w:rPr>
          <w:rFonts w:ascii="Garamond" w:hAnsi="Garamond"/>
          <w:sz w:val="24"/>
          <w:szCs w:val="24"/>
        </w:rPr>
        <w:t>támogatott</w:t>
      </w:r>
      <w:r w:rsidR="00C66D30">
        <w:rPr>
          <w:rFonts w:ascii="Garamond" w:hAnsi="Garamond"/>
          <w:sz w:val="24"/>
          <w:szCs w:val="24"/>
        </w:rPr>
        <w:t xml:space="preserve"> kutatás-fejlesztési </w:t>
      </w:r>
      <w:r w:rsidRPr="002E22BF">
        <w:rPr>
          <w:rFonts w:ascii="Garamond" w:hAnsi="Garamond"/>
          <w:sz w:val="24"/>
          <w:szCs w:val="24"/>
        </w:rPr>
        <w:t>vagy más tudományos projektje, valamint beadott, még el nem bírált pályázata.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69576E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</w:t>
      </w:r>
      <w:r w:rsidR="00146ECA" w:rsidRPr="002E22BF">
        <w:rPr>
          <w:rFonts w:ascii="Garamond" w:hAnsi="Garamond"/>
          <w:sz w:val="24"/>
          <w:szCs w:val="24"/>
        </w:rPr>
        <w:t>utató</w:t>
      </w:r>
      <w:r w:rsidRPr="002E22BF">
        <w:rPr>
          <w:rFonts w:ascii="Garamond" w:hAnsi="Garamond"/>
          <w:sz w:val="24"/>
          <w:szCs w:val="24"/>
        </w:rPr>
        <w:t xml:space="preserve"> kijelenti</w:t>
      </w:r>
      <w:r w:rsidR="00146ECA" w:rsidRPr="002E22BF">
        <w:rPr>
          <w:rFonts w:ascii="Garamond" w:hAnsi="Garamond"/>
          <w:sz w:val="24"/>
          <w:szCs w:val="24"/>
        </w:rPr>
        <w:t>, hogy a projekt futamideje alatt az egyénenkénti éves kutatásra fordított idő (FTE) érték nem lépi túl az 1-et.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47593" w:rsidRPr="002E22BF" w:rsidRDefault="001F2FE7" w:rsidP="00220219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847593" w:rsidRPr="002E22BF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Jelen </w:t>
      </w:r>
      <w:r w:rsidR="003E27E8" w:rsidRPr="002E22BF">
        <w:rPr>
          <w:rFonts w:ascii="Garamond" w:hAnsi="Garamond"/>
          <w:sz w:val="24"/>
          <w:szCs w:val="24"/>
        </w:rPr>
        <w:t>2</w:t>
      </w:r>
      <w:r w:rsidR="003570AA">
        <w:rPr>
          <w:rFonts w:ascii="Garamond" w:hAnsi="Garamond"/>
          <w:sz w:val="24"/>
          <w:szCs w:val="24"/>
        </w:rPr>
        <w:t>9</w:t>
      </w:r>
      <w:r w:rsidRPr="002E22BF">
        <w:rPr>
          <w:rFonts w:ascii="Garamond" w:hAnsi="Garamond"/>
          <w:sz w:val="24"/>
          <w:szCs w:val="24"/>
        </w:rPr>
        <w:t xml:space="preserve"> pontból álló nyilatkozatot átolvastuk</w:t>
      </w:r>
      <w:r w:rsidR="00D14D4A" w:rsidRPr="002E22BF">
        <w:rPr>
          <w:rFonts w:ascii="Garamond" w:hAnsi="Garamond"/>
          <w:sz w:val="24"/>
          <w:szCs w:val="24"/>
        </w:rPr>
        <w:t>,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megértettük </w:t>
      </w:r>
      <w:r w:rsidRPr="002E22BF">
        <w:rPr>
          <w:rFonts w:ascii="Garamond" w:hAnsi="Garamond"/>
          <w:sz w:val="24"/>
          <w:szCs w:val="24"/>
        </w:rPr>
        <w:t xml:space="preserve">és </w:t>
      </w:r>
      <w:r w:rsidR="009A7970" w:rsidRPr="002E22BF">
        <w:rPr>
          <w:rFonts w:ascii="Garamond" w:hAnsi="Garamond"/>
          <w:sz w:val="24"/>
          <w:szCs w:val="24"/>
        </w:rPr>
        <w:t xml:space="preserve">– </w:t>
      </w:r>
      <w:r w:rsidRPr="002E22BF">
        <w:rPr>
          <w:rFonts w:ascii="Garamond" w:hAnsi="Garamond"/>
          <w:sz w:val="24"/>
          <w:szCs w:val="24"/>
        </w:rPr>
        <w:t>mint akaratunkkal mindenben megegyezőt</w:t>
      </w:r>
      <w:r w:rsidR="009A7970" w:rsidRPr="002E22BF">
        <w:rPr>
          <w:rFonts w:ascii="Garamond" w:hAnsi="Garamond"/>
          <w:sz w:val="24"/>
          <w:szCs w:val="24"/>
        </w:rPr>
        <w:t xml:space="preserve"> –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jóváhagyólag </w:t>
      </w:r>
      <w:r w:rsidRPr="002E22BF">
        <w:rPr>
          <w:rFonts w:ascii="Garamond" w:hAnsi="Garamond"/>
          <w:sz w:val="24"/>
          <w:szCs w:val="24"/>
        </w:rPr>
        <w:t>írjuk alá.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870D4A" w:rsidRPr="002E22BF" w:rsidTr="006F1D7B">
        <w:tc>
          <w:tcPr>
            <w:tcW w:w="5658" w:type="dxa"/>
            <w:hideMark/>
          </w:tcPr>
          <w:p w:rsidR="00870D4A" w:rsidRPr="002E22BF" w:rsidRDefault="00220219" w:rsidP="009A7970">
            <w:pPr>
              <w:tabs>
                <w:tab w:val="num" w:pos="720"/>
              </w:tabs>
              <w:ind w:left="-120"/>
              <w:jc w:val="both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Kelt</w:t>
            </w:r>
            <w:proofErr w:type="gramStart"/>
            <w:r w:rsidRPr="002E22BF">
              <w:rPr>
                <w:rFonts w:ascii="Garamond" w:hAnsi="Garamond"/>
                <w:sz w:val="24"/>
                <w:szCs w:val="24"/>
              </w:rPr>
              <w:t>: …</w:t>
            </w:r>
            <w:proofErr w:type="gramEnd"/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6F1D7B">
              <w:rPr>
                <w:rFonts w:ascii="Garamond" w:hAnsi="Garamond"/>
                <w:sz w:val="24"/>
                <w:szCs w:val="24"/>
              </w:rPr>
              <w:t>………….</w:t>
            </w:r>
            <w:r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F1D7B">
              <w:rPr>
                <w:rFonts w:ascii="Garamond" w:hAnsi="Garamond"/>
                <w:sz w:val="24"/>
                <w:szCs w:val="24"/>
              </w:rPr>
              <w:t>…..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. év 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hó 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6F1D7B">
              <w:rPr>
                <w:rFonts w:ascii="Garamond" w:hAnsi="Garamond"/>
                <w:sz w:val="24"/>
                <w:szCs w:val="24"/>
              </w:rPr>
              <w:t>.....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nap</w:t>
            </w:r>
          </w:p>
        </w:tc>
        <w:tc>
          <w:tcPr>
            <w:tcW w:w="4395" w:type="dxa"/>
          </w:tcPr>
          <w:p w:rsidR="00870D4A" w:rsidRPr="002E22BF" w:rsidRDefault="00870D4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792210" w:rsidRPr="002E22BF" w:rsidRDefault="00792210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95" w:type="dxa"/>
          </w:tcPr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92210" w:rsidRPr="002E22BF" w:rsidRDefault="00792210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1077C" w:rsidRPr="002E22BF" w:rsidRDefault="0041077C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Pályázó cégszerű aláírása</w:t>
            </w:r>
          </w:p>
        </w:tc>
        <w:tc>
          <w:tcPr>
            <w:tcW w:w="4395" w:type="dxa"/>
            <w:hideMark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Vezető kutató aláírása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neve&gt;</w:t>
            </w:r>
          </w:p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törvényes képviselőjének neve&gt;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&lt;Vezető kutató neve&gt;</w:t>
            </w: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17653C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törvényes képviselőjének beosztása&gt;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303B9" w:rsidRPr="002E22BF" w:rsidRDefault="005303B9">
      <w:pPr>
        <w:rPr>
          <w:rFonts w:ascii="Garamond" w:hAnsi="Garamond"/>
          <w:sz w:val="24"/>
          <w:szCs w:val="24"/>
        </w:rPr>
      </w:pPr>
    </w:p>
    <w:sectPr w:rsidR="005303B9" w:rsidRPr="002E22BF" w:rsidSect="002E22BF">
      <w:headerReference w:type="default" r:id="rId9"/>
      <w:footerReference w:type="default" r:id="rId10"/>
      <w:pgSz w:w="11906" w:h="16838"/>
      <w:pgMar w:top="851" w:right="851" w:bottom="851" w:left="851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3C" w:rsidRDefault="0017653C" w:rsidP="00870D4A">
      <w:r>
        <w:separator/>
      </w:r>
    </w:p>
  </w:endnote>
  <w:endnote w:type="continuationSeparator" w:id="0">
    <w:p w:rsidR="0017653C" w:rsidRDefault="0017653C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22"/>
      <w:docPartObj>
        <w:docPartGallery w:val="Page Numbers (Bottom of Page)"/>
        <w:docPartUnique/>
      </w:docPartObj>
    </w:sdtPr>
    <w:sdtContent>
      <w:sdt>
        <w:sdtPr>
          <w:id w:val="1639834770"/>
          <w:docPartObj>
            <w:docPartGallery w:val="Page Numbers (Bottom of Page)"/>
            <w:docPartUnique/>
          </w:docPartObj>
        </w:sdtPr>
        <w:sdtContent>
          <w:sdt>
            <w:sdtPr>
              <w:id w:val="1175229812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</w:rPr>
            </w:sdtEndPr>
            <w:sdtContent>
              <w:sdt>
                <w:sdtPr>
                  <w:id w:val="-33722762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</w:rPr>
                </w:sdtEndPr>
                <w:sdtContent>
                  <w:sdt>
                    <w:sdtPr>
                      <w:id w:val="-60542798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17653C" w:rsidRPr="00793232" w:rsidRDefault="0017653C" w:rsidP="002E22BF">
                        <w:pPr>
                          <w:pStyle w:val="llb"/>
                          <w:pBdr>
                            <w:top w:val="single" w:sz="4" w:space="10" w:color="auto"/>
                          </w:pBdr>
                          <w:tabs>
                            <w:tab w:val="clear" w:pos="4536"/>
                            <w:tab w:val="center" w:pos="9072"/>
                          </w:tabs>
                          <w:spacing w:line="276" w:lineRule="auto"/>
                          <w:ind w:right="-2"/>
                          <w:jc w:val="center"/>
                          <w:rPr>
                            <w:rFonts w:ascii="Garamond" w:hAnsi="Garamond" w:cs="Arial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70AA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3570AA" w:rsidRDefault="003570AA" w:rsidP="003570AA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</w:pPr>
                      </w:p>
                      <w:p w:rsidR="0017653C" w:rsidRDefault="0017653C" w:rsidP="003570AA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3C" w:rsidRDefault="0017653C" w:rsidP="00870D4A">
      <w:r>
        <w:separator/>
      </w:r>
    </w:p>
  </w:footnote>
  <w:footnote w:type="continuationSeparator" w:id="0">
    <w:p w:rsidR="0017653C" w:rsidRDefault="0017653C" w:rsidP="00870D4A">
      <w:r>
        <w:continuationSeparator/>
      </w:r>
    </w:p>
  </w:footnote>
  <w:footnote w:id="1">
    <w:p w:rsidR="0017653C" w:rsidRPr="00E24F8A" w:rsidRDefault="0017653C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 és szükség szerint kitölteni.</w:t>
      </w:r>
    </w:p>
  </w:footnote>
  <w:footnote w:id="2">
    <w:p w:rsidR="0017653C" w:rsidRPr="00E24F8A" w:rsidRDefault="0017653C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aláhúzni.</w:t>
      </w:r>
      <w:r>
        <w:rPr>
          <w:rFonts w:ascii="Garamond" w:hAnsi="Garamond"/>
          <w:sz w:val="16"/>
          <w:szCs w:val="16"/>
          <w:lang w:val="hu-HU"/>
        </w:rPr>
        <w:t xml:space="preserve"> A hatósági engedélyekbe az etikai engedély is beleértendő. </w:t>
      </w:r>
    </w:p>
  </w:footnote>
  <w:footnote w:id="3">
    <w:p w:rsidR="0017653C" w:rsidRPr="00E24F8A" w:rsidRDefault="0017653C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C" w:rsidRDefault="0017653C" w:rsidP="002E22BF">
    <w:pPr>
      <w:pStyle w:val="lfej"/>
      <w:jc w:val="center"/>
      <w:rPr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7FA0" wp14:editId="37D5D074">
              <wp:simplePos x="0" y="0"/>
              <wp:positionH relativeFrom="column">
                <wp:posOffset>-83185</wp:posOffset>
              </wp:positionH>
              <wp:positionV relativeFrom="paragraph">
                <wp:posOffset>708025</wp:posOffset>
              </wp:positionV>
              <wp:extent cx="5996305" cy="0"/>
              <wp:effectExtent l="0" t="0" r="2349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361F3F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55.75pt" to="465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" strokecolor="black [3213]"/>
          </w:pict>
        </mc:Fallback>
      </mc:AlternateContent>
    </w:r>
    <w:r>
      <w:rPr>
        <w:noProof/>
        <w:lang w:eastAsia="hu-HU"/>
      </w:rPr>
      <w:drawing>
        <wp:inline distT="0" distB="0" distL="0" distR="0" wp14:anchorId="20AAB5E1" wp14:editId="50103402">
          <wp:extent cx="2371725" cy="605087"/>
          <wp:effectExtent l="0" t="0" r="0" b="508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076" cy="60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53C" w:rsidRDefault="0017653C">
    <w:pPr>
      <w:pStyle w:val="lfej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82EAE2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A"/>
    <w:rsid w:val="0000334D"/>
    <w:rsid w:val="0001521C"/>
    <w:rsid w:val="00017F7B"/>
    <w:rsid w:val="000616C1"/>
    <w:rsid w:val="000A16CB"/>
    <w:rsid w:val="000B1D74"/>
    <w:rsid w:val="00146ECA"/>
    <w:rsid w:val="0017653C"/>
    <w:rsid w:val="00181353"/>
    <w:rsid w:val="001F2FE7"/>
    <w:rsid w:val="00220219"/>
    <w:rsid w:val="00235B66"/>
    <w:rsid w:val="00236793"/>
    <w:rsid w:val="0026221A"/>
    <w:rsid w:val="002E22BF"/>
    <w:rsid w:val="002E55A2"/>
    <w:rsid w:val="003326D8"/>
    <w:rsid w:val="00337328"/>
    <w:rsid w:val="003570AA"/>
    <w:rsid w:val="00374694"/>
    <w:rsid w:val="003A7486"/>
    <w:rsid w:val="003E27E8"/>
    <w:rsid w:val="0040336F"/>
    <w:rsid w:val="00406466"/>
    <w:rsid w:val="0041077C"/>
    <w:rsid w:val="004257D6"/>
    <w:rsid w:val="004309CA"/>
    <w:rsid w:val="00440B9B"/>
    <w:rsid w:val="00451C38"/>
    <w:rsid w:val="004545E2"/>
    <w:rsid w:val="004912DF"/>
    <w:rsid w:val="004B5613"/>
    <w:rsid w:val="004E780A"/>
    <w:rsid w:val="004F301F"/>
    <w:rsid w:val="00511ADB"/>
    <w:rsid w:val="00511EAC"/>
    <w:rsid w:val="005303B9"/>
    <w:rsid w:val="005613B2"/>
    <w:rsid w:val="00570010"/>
    <w:rsid w:val="00586ABA"/>
    <w:rsid w:val="00593D61"/>
    <w:rsid w:val="005B42B1"/>
    <w:rsid w:val="00612FF5"/>
    <w:rsid w:val="0069576E"/>
    <w:rsid w:val="006B7A87"/>
    <w:rsid w:val="006F1D7B"/>
    <w:rsid w:val="00780A23"/>
    <w:rsid w:val="0078667E"/>
    <w:rsid w:val="00792210"/>
    <w:rsid w:val="007E6379"/>
    <w:rsid w:val="00841C05"/>
    <w:rsid w:val="008457D6"/>
    <w:rsid w:val="00847593"/>
    <w:rsid w:val="00870D4A"/>
    <w:rsid w:val="0087293F"/>
    <w:rsid w:val="00873DBF"/>
    <w:rsid w:val="00890AD0"/>
    <w:rsid w:val="008E6671"/>
    <w:rsid w:val="00961BFE"/>
    <w:rsid w:val="00966BB1"/>
    <w:rsid w:val="00971BD5"/>
    <w:rsid w:val="00994725"/>
    <w:rsid w:val="009A6F99"/>
    <w:rsid w:val="009A7970"/>
    <w:rsid w:val="009B1F19"/>
    <w:rsid w:val="00A31EB3"/>
    <w:rsid w:val="00A34DCE"/>
    <w:rsid w:val="00A8685F"/>
    <w:rsid w:val="00BB03BC"/>
    <w:rsid w:val="00BF49C3"/>
    <w:rsid w:val="00C31439"/>
    <w:rsid w:val="00C63D7E"/>
    <w:rsid w:val="00C66D30"/>
    <w:rsid w:val="00C815BE"/>
    <w:rsid w:val="00CB6DA4"/>
    <w:rsid w:val="00CD5AFD"/>
    <w:rsid w:val="00D143A2"/>
    <w:rsid w:val="00D14D4A"/>
    <w:rsid w:val="00D61D0B"/>
    <w:rsid w:val="00D6655D"/>
    <w:rsid w:val="00D6775B"/>
    <w:rsid w:val="00D8712C"/>
    <w:rsid w:val="00DA6190"/>
    <w:rsid w:val="00DE3AA4"/>
    <w:rsid w:val="00E05453"/>
    <w:rsid w:val="00E24391"/>
    <w:rsid w:val="00E24F8A"/>
    <w:rsid w:val="00EE1D51"/>
    <w:rsid w:val="00F01BA2"/>
    <w:rsid w:val="00F032E4"/>
    <w:rsid w:val="00F35591"/>
    <w:rsid w:val="00F37D6C"/>
    <w:rsid w:val="00F66C86"/>
    <w:rsid w:val="00FD6F92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CCC3-2225-4CE3-9A7A-6EB6DBE8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Tóth Gábor</cp:lastModifiedBy>
  <cp:revision>3</cp:revision>
  <cp:lastPrinted>2016-02-26T13:09:00Z</cp:lastPrinted>
  <dcterms:created xsi:type="dcterms:W3CDTF">2016-04-05T12:26:00Z</dcterms:created>
  <dcterms:modified xsi:type="dcterms:W3CDTF">2016-04-05T12:46:00Z</dcterms:modified>
</cp:coreProperties>
</file>