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4F" w:rsidRDefault="0013354F" w:rsidP="00C51676">
      <w:pPr>
        <w:rPr>
          <w:rFonts w:ascii="Verdana" w:hAnsi="Verdana"/>
          <w:sz w:val="20"/>
          <w:szCs w:val="20"/>
        </w:rPr>
      </w:pPr>
    </w:p>
    <w:p w:rsidR="0013354F" w:rsidRDefault="0013354F" w:rsidP="009B5E9E">
      <w:pPr>
        <w:jc w:val="right"/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jc w:val="right"/>
        <w:rPr>
          <w:rFonts w:ascii="Verdana" w:hAnsi="Verdana"/>
          <w:sz w:val="20"/>
          <w:szCs w:val="20"/>
        </w:rPr>
      </w:pPr>
    </w:p>
    <w:p w:rsidR="0068386D" w:rsidRDefault="0068386D" w:rsidP="009B5E9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9B5E9E" w:rsidRPr="004D0437" w:rsidRDefault="002E5FC8" w:rsidP="009B5E9E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="003C5DE3" w:rsidRPr="004D0437">
        <w:rPr>
          <w:rFonts w:ascii="Verdana" w:hAnsi="Verdana"/>
          <w:b/>
          <w:sz w:val="20"/>
          <w:szCs w:val="20"/>
        </w:rPr>
        <w:t>yilatkozat</w:t>
      </w:r>
    </w:p>
    <w:p w:rsidR="009B5E9E" w:rsidRPr="004D0437" w:rsidRDefault="009B5E9E" w:rsidP="003C5DE3">
      <w:pPr>
        <w:pStyle w:val="Szvegtrzsbehzssal"/>
        <w:ind w:left="0"/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pStyle w:val="Szvegtrzsbehzssal"/>
        <w:jc w:val="right"/>
        <w:rPr>
          <w:rFonts w:ascii="Verdana" w:hAnsi="Verdana"/>
          <w:sz w:val="20"/>
          <w:szCs w:val="20"/>
        </w:rPr>
      </w:pPr>
    </w:p>
    <w:p w:rsidR="009B5E9E" w:rsidRPr="003C5DE3" w:rsidRDefault="003C5DE3" w:rsidP="002E5FC8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3C5DE3">
        <w:rPr>
          <w:rFonts w:ascii="Verdana" w:hAnsi="Verdana"/>
          <w:sz w:val="20"/>
          <w:szCs w:val="20"/>
        </w:rPr>
        <w:t>Alulírottak k</w:t>
      </w:r>
      <w:r w:rsidR="009B5E9E" w:rsidRPr="003C5DE3">
        <w:rPr>
          <w:rFonts w:ascii="Verdana" w:hAnsi="Verdana"/>
          <w:sz w:val="20"/>
          <w:szCs w:val="20"/>
        </w:rPr>
        <w:t>ijelentjük, hogy a projektjavaslatban foglalt adatok, információk és dokumentumok teljes körűek, valódiak, hitelesek</w:t>
      </w:r>
      <w:r w:rsidR="002E5FC8">
        <w:rPr>
          <w:rFonts w:ascii="Verdana" w:hAnsi="Verdana"/>
          <w:sz w:val="20"/>
          <w:szCs w:val="20"/>
        </w:rPr>
        <w:t xml:space="preserve"> és megfelelnek a pályázati felhívásban és útmutatóban foglalt feltételeknek</w:t>
      </w:r>
      <w:r w:rsidR="002E5FC8" w:rsidRPr="003C5DE3">
        <w:rPr>
          <w:rFonts w:ascii="Verdana" w:hAnsi="Verdana"/>
          <w:sz w:val="20"/>
          <w:szCs w:val="20"/>
        </w:rPr>
        <w:t xml:space="preserve">. 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Kijelentjük, hogy a pályázat benyújtását megelőzően a projekt megvalósítását nem kezdtük meg.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3C5DE3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Kijelentjük, hogy az általunk benyújtott pályázat a vonatkozó jogszabályoknak megfelel, és a projekt, illetve a projekt keretében végzett tevékenységek megfelelnek a környezetvédelmi előírásoknak.</w:t>
      </w:r>
    </w:p>
    <w:p w:rsidR="009B5E9E" w:rsidRPr="00C55C6E" w:rsidRDefault="009B5E9E" w:rsidP="002A22F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5E9E" w:rsidRPr="00C55C6E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55C6E">
        <w:rPr>
          <w:rFonts w:ascii="Verdana" w:hAnsi="Verdana"/>
          <w:sz w:val="20"/>
          <w:szCs w:val="20"/>
        </w:rPr>
        <w:t xml:space="preserve">Hozzájárulunk ahhoz, hogy a köztartozások </w:t>
      </w:r>
      <w:r w:rsidR="00142390" w:rsidRPr="00C55C6E">
        <w:rPr>
          <w:rFonts w:ascii="Verdana" w:hAnsi="Verdana"/>
          <w:sz w:val="20"/>
          <w:szCs w:val="20"/>
        </w:rPr>
        <w:t>–</w:t>
      </w:r>
      <w:r w:rsidRPr="00C55C6E">
        <w:rPr>
          <w:rFonts w:ascii="Verdana" w:hAnsi="Verdana"/>
          <w:sz w:val="20"/>
          <w:szCs w:val="20"/>
        </w:rPr>
        <w:t xml:space="preserve"> a</w:t>
      </w:r>
      <w:r w:rsidR="00142390" w:rsidRPr="00C55C6E">
        <w:rPr>
          <w:rFonts w:ascii="Verdana" w:hAnsi="Verdana"/>
          <w:sz w:val="20"/>
          <w:szCs w:val="20"/>
        </w:rPr>
        <w:t xml:space="preserve"> 2011. évi CXCV. Törvény az államháztartásról (a továbbiakban</w:t>
      </w:r>
      <w:r w:rsidRPr="00C55C6E">
        <w:rPr>
          <w:rFonts w:ascii="Verdana" w:hAnsi="Verdana"/>
          <w:sz w:val="20"/>
          <w:szCs w:val="20"/>
        </w:rPr>
        <w:t xml:space="preserve"> Áht.</w:t>
      </w:r>
      <w:r w:rsidR="00142390" w:rsidRPr="00C55C6E">
        <w:rPr>
          <w:rFonts w:ascii="Verdana" w:hAnsi="Verdana"/>
          <w:sz w:val="20"/>
          <w:szCs w:val="20"/>
        </w:rPr>
        <w:t>)</w:t>
      </w:r>
      <w:r w:rsidRPr="00C55C6E">
        <w:rPr>
          <w:rFonts w:ascii="Verdana" w:hAnsi="Verdana"/>
          <w:sz w:val="20"/>
          <w:szCs w:val="20"/>
        </w:rPr>
        <w:t xml:space="preserve"> </w:t>
      </w:r>
      <w:r w:rsidR="00142390" w:rsidRPr="00C55C6E">
        <w:rPr>
          <w:rFonts w:ascii="Verdana" w:hAnsi="Verdana"/>
          <w:sz w:val="20"/>
          <w:szCs w:val="20"/>
        </w:rPr>
        <w:t>52</w:t>
      </w:r>
      <w:r w:rsidRPr="00C55C6E">
        <w:rPr>
          <w:rFonts w:ascii="Verdana" w:hAnsi="Verdana"/>
          <w:sz w:val="20"/>
          <w:szCs w:val="20"/>
        </w:rPr>
        <w:t>.§-ának (</w:t>
      </w:r>
      <w:r w:rsidR="00142390" w:rsidRPr="00C55C6E">
        <w:rPr>
          <w:rFonts w:ascii="Verdana" w:hAnsi="Verdana"/>
          <w:sz w:val="20"/>
          <w:szCs w:val="20"/>
        </w:rPr>
        <w:t>3</w:t>
      </w:r>
      <w:r w:rsidRPr="00C55C6E">
        <w:rPr>
          <w:rFonts w:ascii="Verdana" w:hAnsi="Verdana"/>
          <w:sz w:val="20"/>
          <w:szCs w:val="20"/>
        </w:rPr>
        <w:t>) bekezdésében és a</w:t>
      </w:r>
      <w:r w:rsidR="00142390" w:rsidRPr="00C55C6E">
        <w:rPr>
          <w:rFonts w:ascii="Verdana" w:hAnsi="Verdana"/>
          <w:sz w:val="20"/>
          <w:szCs w:val="20"/>
        </w:rPr>
        <w:t xml:space="preserve"> 368/2011 (XII.31) Korm</w:t>
      </w:r>
      <w:r w:rsidR="009F3ABF">
        <w:rPr>
          <w:rFonts w:ascii="Verdana" w:hAnsi="Verdana"/>
          <w:sz w:val="20"/>
          <w:szCs w:val="20"/>
        </w:rPr>
        <w:t>.</w:t>
      </w:r>
      <w:r w:rsidR="00142390" w:rsidRPr="00C55C6E">
        <w:rPr>
          <w:rFonts w:ascii="Verdana" w:hAnsi="Verdana"/>
          <w:sz w:val="20"/>
          <w:szCs w:val="20"/>
        </w:rPr>
        <w:t xml:space="preserve"> rendelet az államháztartási törvény végrehajtásáról (a továbbiakban:</w:t>
      </w:r>
      <w:r w:rsidRPr="00C55C6E">
        <w:rPr>
          <w:rFonts w:ascii="Verdana" w:hAnsi="Verdana"/>
          <w:sz w:val="20"/>
          <w:szCs w:val="20"/>
        </w:rPr>
        <w:t xml:space="preserve"> </w:t>
      </w:r>
      <w:r w:rsidR="004D0437" w:rsidRPr="00C55C6E">
        <w:rPr>
          <w:rFonts w:ascii="Verdana" w:hAnsi="Verdana"/>
          <w:sz w:val="20"/>
          <w:szCs w:val="20"/>
        </w:rPr>
        <w:t>Á</w:t>
      </w:r>
      <w:r w:rsidR="00142390" w:rsidRPr="00C55C6E">
        <w:rPr>
          <w:rFonts w:ascii="Verdana" w:hAnsi="Verdana"/>
          <w:sz w:val="20"/>
          <w:szCs w:val="20"/>
        </w:rPr>
        <w:t>v</w:t>
      </w:r>
      <w:r w:rsidR="004D0437" w:rsidRPr="00C55C6E">
        <w:rPr>
          <w:rFonts w:ascii="Verdana" w:hAnsi="Verdana"/>
          <w:sz w:val="20"/>
          <w:szCs w:val="20"/>
        </w:rPr>
        <w:t>r</w:t>
      </w:r>
      <w:r w:rsidR="00142390" w:rsidRPr="00C55C6E">
        <w:rPr>
          <w:rFonts w:ascii="Verdana" w:hAnsi="Verdana"/>
          <w:sz w:val="20"/>
          <w:szCs w:val="20"/>
        </w:rPr>
        <w:t>)</w:t>
      </w:r>
      <w:r w:rsidRPr="00C55C6E">
        <w:rPr>
          <w:rFonts w:ascii="Verdana" w:hAnsi="Verdana"/>
          <w:sz w:val="20"/>
          <w:szCs w:val="20"/>
        </w:rPr>
        <w:t xml:space="preserve"> </w:t>
      </w:r>
      <w:r w:rsidR="00142390" w:rsidRPr="00C55C6E">
        <w:rPr>
          <w:rFonts w:ascii="Verdana" w:hAnsi="Verdana"/>
          <w:sz w:val="20"/>
          <w:szCs w:val="20"/>
        </w:rPr>
        <w:t>79</w:t>
      </w:r>
      <w:r w:rsidRPr="00C55C6E">
        <w:rPr>
          <w:rFonts w:ascii="Verdana" w:hAnsi="Verdana"/>
          <w:sz w:val="20"/>
          <w:szCs w:val="20"/>
        </w:rPr>
        <w:t>.§-ának (</w:t>
      </w:r>
      <w:r w:rsidR="00142390" w:rsidRPr="00C55C6E">
        <w:rPr>
          <w:rFonts w:ascii="Verdana" w:hAnsi="Verdana"/>
          <w:sz w:val="20"/>
          <w:szCs w:val="20"/>
        </w:rPr>
        <w:t>1</w:t>
      </w:r>
      <w:r w:rsidRPr="00C55C6E">
        <w:rPr>
          <w:rFonts w:ascii="Verdana" w:hAnsi="Verdana"/>
          <w:sz w:val="20"/>
          <w:szCs w:val="20"/>
        </w:rPr>
        <w:t>) bekezdésében foglaltak szerinti - figyelemmel kísérése érdekében adószámunkat/adóazonosító jelünket a támogatást nyújtó szerv és a Magyar Államkincstár felhasználja a lejárt köztartozások teljesítése, illetve az adósság bekövetkezése tényének és összegének megismeréséhez.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 xml:space="preserve">Hozzájárulunk ahhoz, hogy a Magyar Államkincstár által mindenkor működtetett monitoring rendszerhez a jogszabályban meghatározott jogosultak, valamint az Állami Számvevőszék, a Kormányzati Ellenőrzési Hivatal és a </w:t>
      </w:r>
      <w:r w:rsidR="00D27258" w:rsidRPr="004D0437">
        <w:rPr>
          <w:rFonts w:ascii="Verdana" w:hAnsi="Verdana"/>
          <w:sz w:val="20"/>
          <w:szCs w:val="20"/>
        </w:rPr>
        <w:t xml:space="preserve">Nemzetgazdasági Minisztérium </w:t>
      </w:r>
      <w:r w:rsidRPr="004D0437">
        <w:rPr>
          <w:rFonts w:ascii="Verdana" w:hAnsi="Verdana"/>
          <w:sz w:val="20"/>
          <w:szCs w:val="20"/>
        </w:rPr>
        <w:t>hozzáférhessen.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Tudomásul vesszük, illetve hozzájárulunk, hogy a támogatást nyújtó a támogatás elnyerése esetén a támogatás kedvezményezettjének (kedvezményezettjeinek) nevét, a támogatott projektet megvalósító konzorcium vezetőjének nevét, a támogatott projekt címét, tárgyát és megvalósítási helyét, a támogatás összegét és a projekt összköltségét (</w:t>
      </w:r>
      <w:r w:rsidRPr="00BD4A04">
        <w:rPr>
          <w:rFonts w:ascii="Verdana" w:hAnsi="Verdana"/>
          <w:sz w:val="20"/>
          <w:szCs w:val="20"/>
        </w:rPr>
        <w:t xml:space="preserve">kedvezményezettenként), továbbá a pályázati </w:t>
      </w:r>
      <w:r w:rsidR="005448A2" w:rsidRPr="00BD4A04">
        <w:rPr>
          <w:rFonts w:ascii="Verdana" w:hAnsi="Verdana"/>
          <w:sz w:val="20"/>
          <w:szCs w:val="20"/>
        </w:rPr>
        <w:t xml:space="preserve">adatlapon </w:t>
      </w:r>
      <w:r w:rsidRPr="00BD4A04">
        <w:rPr>
          <w:rFonts w:ascii="Verdana" w:hAnsi="Verdana"/>
          <w:sz w:val="20"/>
          <w:szCs w:val="20"/>
        </w:rPr>
        <w:t>szereplő rövid projektleírást a</w:t>
      </w:r>
      <w:r w:rsidR="009F3ABF">
        <w:rPr>
          <w:rFonts w:ascii="Verdana" w:hAnsi="Verdana"/>
          <w:sz w:val="20"/>
          <w:szCs w:val="20"/>
        </w:rPr>
        <w:t>z Ávr-ben</w:t>
      </w:r>
      <w:r w:rsidRPr="00BD4A04">
        <w:rPr>
          <w:rFonts w:ascii="Verdana" w:hAnsi="Verdana"/>
          <w:sz w:val="20"/>
          <w:szCs w:val="20"/>
        </w:rPr>
        <w:t xml:space="preserve"> </w:t>
      </w:r>
      <w:r w:rsidRPr="004D0437">
        <w:rPr>
          <w:rFonts w:ascii="Verdana" w:hAnsi="Verdana"/>
          <w:sz w:val="20"/>
          <w:szCs w:val="20"/>
        </w:rPr>
        <w:t>szabályozott módon nyilvánosságra hozza.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 xml:space="preserve">Kijelentjük, hogy sikeres pályázat esetén felhatalmazzuk számlavezető pénzintézetünket arra, hogy a támogatást nyújtó velünk szemben esetlegesen fennálló jogszerű pénzügyi követeléseit azonnali beszedési megbízással érvényesítse. 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Kijelentjük, hogy az államháztartás alrendszereiből folyósított támogatásokból eredő, lejárt és ki nem egyenlített tartozásunk nincsen.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Hozzájárulunk ahhoz, hogy a benyújtott projektjavaslat szabályszerűségét és a támogatás rendeltetésszerű felhasználását a jogszabályban meghatározott szervek ellenőrizzék.</w:t>
      </w:r>
    </w:p>
    <w:p w:rsidR="009B5E9E" w:rsidRPr="004D0437" w:rsidRDefault="00C51676" w:rsidP="009B5E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B5E9E" w:rsidRPr="003C5DE3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3C5DE3">
        <w:rPr>
          <w:rFonts w:ascii="Verdana" w:hAnsi="Verdana"/>
          <w:sz w:val="20"/>
          <w:szCs w:val="20"/>
        </w:rPr>
        <w:lastRenderedPageBreak/>
        <w:t>Kijelentjük, hogy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nincs a Kutatási és Technológiai Innovációs Alappal (a továbbiakban: Alap) szemben 60 napot meghaladó lejárt fizetési kötelezettségünk;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az Alap terhére kiírt pályázatokban nem szolgáltattunk valótlan vagy megtévesztő adatot;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az Alap terhére kiírt pályázatok alapján kötött szerződést maradéktalanul teljesítettük, illetve a szerződést számunkra fel nem róható ok(ok)ból nem teljesítettük;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nem minősülünk a nehéz helyzetben lévő vállalkozások megmentéséhez és szerkezetátalakításához nyújtott állami támogatásról szóló 2004/C 244/02 számú bizottsági közlemény 2.1 alpontja szerinti nehéz helyzetben lévő vállalkozásnak;</w:t>
      </w:r>
    </w:p>
    <w:p w:rsidR="00506F4D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nincs érvényben ellenünk az Európai Bizottságnak támogatás visszafizetésére kötelező határozata</w:t>
      </w:r>
    </w:p>
    <w:p w:rsidR="00596B86" w:rsidRDefault="00596B86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adott tárgyban benyújtott pályázatunk korábban </w:t>
      </w:r>
      <w:r w:rsidR="002510AB">
        <w:rPr>
          <w:rFonts w:ascii="Verdana" w:hAnsi="Verdana"/>
          <w:sz w:val="20"/>
          <w:szCs w:val="20"/>
        </w:rPr>
        <w:t xml:space="preserve">nem </w:t>
      </w:r>
      <w:r>
        <w:rPr>
          <w:rFonts w:ascii="Verdana" w:hAnsi="Verdana"/>
          <w:sz w:val="20"/>
          <w:szCs w:val="20"/>
        </w:rPr>
        <w:t>részesült támogatásban</w:t>
      </w:r>
    </w:p>
    <w:p w:rsidR="009B5E9E" w:rsidRPr="004D0437" w:rsidRDefault="002510AB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BA58A0">
        <w:rPr>
          <w:rFonts w:ascii="Verdana" w:hAnsi="Verdana" w:cs="Verdana"/>
          <w:color w:val="000000"/>
          <w:sz w:val="19"/>
          <w:szCs w:val="19"/>
        </w:rPr>
        <w:t>a kutatáshoz, fejlesztéshez és innovációhoz nyújtott állami támogatások közösségi keretrendszeréről szóló 2006/C 323/01 keretszabály</w:t>
      </w:r>
      <w:r w:rsidR="006D509B">
        <w:rPr>
          <w:rFonts w:ascii="Verdana" w:hAnsi="Verdana" w:cs="Verdana"/>
          <w:color w:val="000000"/>
          <w:sz w:val="19"/>
          <w:szCs w:val="19"/>
        </w:rPr>
        <w:t>, illetve a 146/2007</w:t>
      </w:r>
      <w:r w:rsidR="000767F1">
        <w:rPr>
          <w:rFonts w:ascii="Verdana" w:hAnsi="Verdana" w:cs="Verdana"/>
          <w:color w:val="000000"/>
          <w:sz w:val="19"/>
          <w:szCs w:val="19"/>
        </w:rPr>
        <w:t>.</w:t>
      </w:r>
      <w:r w:rsidR="0050649F">
        <w:rPr>
          <w:rFonts w:ascii="Verdana" w:hAnsi="Verdana" w:cs="Verdana"/>
          <w:color w:val="000000"/>
          <w:sz w:val="19"/>
          <w:szCs w:val="19"/>
        </w:rPr>
        <w:t xml:space="preserve"> (</w:t>
      </w:r>
      <w:r w:rsidR="000767F1">
        <w:rPr>
          <w:rFonts w:ascii="Verdana" w:hAnsi="Verdana" w:cs="Verdana"/>
          <w:color w:val="000000"/>
          <w:sz w:val="19"/>
          <w:szCs w:val="19"/>
        </w:rPr>
        <w:t>VI</w:t>
      </w:r>
      <w:r w:rsidR="0050649F">
        <w:rPr>
          <w:rFonts w:ascii="Verdana" w:hAnsi="Verdana" w:cs="Verdana"/>
          <w:color w:val="000000"/>
          <w:sz w:val="19"/>
          <w:szCs w:val="19"/>
        </w:rPr>
        <w:t>.26</w:t>
      </w:r>
      <w:r w:rsidR="000767F1">
        <w:rPr>
          <w:rFonts w:ascii="Verdana" w:hAnsi="Verdana" w:cs="Verdana"/>
          <w:color w:val="000000"/>
          <w:sz w:val="19"/>
          <w:szCs w:val="19"/>
        </w:rPr>
        <w:t>.</w:t>
      </w:r>
      <w:r w:rsidR="0050649F">
        <w:rPr>
          <w:rFonts w:ascii="Verdana" w:hAnsi="Verdana" w:cs="Verdana"/>
          <w:color w:val="000000"/>
          <w:sz w:val="19"/>
          <w:szCs w:val="19"/>
        </w:rPr>
        <w:t>)</w:t>
      </w:r>
      <w:r w:rsidR="006D509B">
        <w:rPr>
          <w:rFonts w:ascii="Verdana" w:hAnsi="Verdana" w:cs="Verdana"/>
          <w:color w:val="000000"/>
          <w:sz w:val="19"/>
          <w:szCs w:val="19"/>
        </w:rPr>
        <w:t xml:space="preserve"> Korm. rendel</w:t>
      </w:r>
      <w:r w:rsidR="000767F1">
        <w:rPr>
          <w:rFonts w:ascii="Verdana" w:hAnsi="Verdana" w:cs="Verdana"/>
          <w:color w:val="000000"/>
          <w:sz w:val="19"/>
          <w:szCs w:val="19"/>
        </w:rPr>
        <w:t>e</w:t>
      </w:r>
      <w:r w:rsidR="006D509B">
        <w:rPr>
          <w:rFonts w:ascii="Verdana" w:hAnsi="Verdana" w:cs="Verdana"/>
          <w:color w:val="000000"/>
          <w:sz w:val="19"/>
          <w:szCs w:val="19"/>
        </w:rPr>
        <w:t>t</w:t>
      </w:r>
      <w:r w:rsidRPr="0077673E">
        <w:rPr>
          <w:rFonts w:ascii="Verdana" w:hAnsi="Verdana"/>
          <w:color w:val="000000"/>
          <w:sz w:val="20"/>
          <w:szCs w:val="20"/>
        </w:rPr>
        <w:t xml:space="preserve"> </w:t>
      </w:r>
      <w:r w:rsidR="000767F1">
        <w:rPr>
          <w:rFonts w:ascii="Verdana" w:hAnsi="Verdana"/>
          <w:color w:val="000000"/>
          <w:sz w:val="20"/>
          <w:szCs w:val="20"/>
        </w:rPr>
        <w:t>rendelkezéseit 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767F1">
        <w:rPr>
          <w:rFonts w:ascii="Verdana" w:hAnsi="Verdana"/>
          <w:color w:val="000000"/>
          <w:sz w:val="20"/>
          <w:szCs w:val="20"/>
        </w:rPr>
        <w:t xml:space="preserve">projekt </w:t>
      </w:r>
      <w:r>
        <w:rPr>
          <w:rFonts w:ascii="Verdana" w:hAnsi="Verdana"/>
          <w:color w:val="000000"/>
          <w:sz w:val="20"/>
          <w:szCs w:val="20"/>
        </w:rPr>
        <w:t>ösztönző hatásának bizonyítása tekintetében teljesítettük</w:t>
      </w:r>
      <w:r w:rsidR="009B5E9E" w:rsidRPr="004D0437">
        <w:rPr>
          <w:rFonts w:ascii="Verdana" w:hAnsi="Verdana"/>
          <w:sz w:val="20"/>
          <w:szCs w:val="20"/>
        </w:rPr>
        <w:t>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 xml:space="preserve">Kijelentjük, hogy a pályázat elbírálásáig, illetve a támogatási szerződés lejártáig haladéktalanul bejelentjük a támogatást nyújtónak, ha 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az adólevonási jogosultságunk megváltozik;</w:t>
      </w:r>
    </w:p>
    <w:p w:rsidR="009B5E9E" w:rsidRPr="004D0437" w:rsidRDefault="009B5E9E" w:rsidP="009B5E9E">
      <w:pPr>
        <w:numPr>
          <w:ilvl w:val="0"/>
          <w:numId w:val="4"/>
        </w:numPr>
        <w:ind w:left="1418" w:hanging="338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bármely bankszámlánk megszűnik vagy megváltozik, valamint ha új bankszámlát nyitunk;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cégformánkban változás áll be.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 xml:space="preserve">Amennyiben a döntéshozó projektjavaslatunkat támogatásban részesíti, úgy vállaljuk, hogy 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a projekt megvalósításához szükséges saját forrást a projekt megvalósítása során biztosítjuk, továbbá</w:t>
      </w:r>
    </w:p>
    <w:p w:rsidR="009B5E9E" w:rsidRPr="004D0437" w:rsidRDefault="009B5E9E" w:rsidP="009B5E9E">
      <w:pPr>
        <w:numPr>
          <w:ilvl w:val="0"/>
          <w:numId w:val="4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a támogatási szerződés pénzügyi mellékletében rögzített egyéb forrás elmaradása esetén a hiányzó pénzösszeget saját forrásból finanszírozzuk.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Hozzájárulunk ahhoz, hogy a támogatást nyújtó a pályázatban benyújtott adatainkat nyilvántartsa és kezelje. Kijelentjük, hogy a projektjavaslatban szereplő, a személyes adatok fogalma alá tartozó adatoknak – a pályáztatási folyamatnak megfelelő – nyilvántartásához és kezeléséhez az érintett személy(ek) kifejezetten hozzájárult(ak). Kijelentjük továbbá, hogy az érintett személy(ek) e személyes adataik – a projektjavaslat szakmai értékelése, elbírálása, valamint a projekt megvalósításának szakmai értékelése céljából történő – esetleges külföldre  továbbításához kifejezetten hozzájárult(ak).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Kötelezzük magunkat arra, hogy a 160/2001. (IX. 12.) Korm. rendelet 2. §-a szerinti adatokat a támogatási szerződés megkötésekor, módosításakor, valamint a projekt befejezésekor átadjuk a támogatást nyújtónak a Nemzeti Kutatás-nyilvántartási Rendszerben való felhasználás céljára.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Kijelentjük, hogy a támogatásból beszerzett vagy létrehozott eszközök vagyonbiztonságáról a vonatkozó jogszabályoknak és az elvárható gondosság elvének figyelembevételével megfelelően gondoskodunk a támogatási szerződés időbeli hatálya alatt. Tudomásul vesszük, hogy az esetlegesen bekövetkezett károkból eredő anyagi és egyéb következmények bennünket terhelnek.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lastRenderedPageBreak/>
        <w:t>Kijelentjü</w:t>
      </w:r>
      <w:r w:rsidRPr="00BD4A04">
        <w:rPr>
          <w:rFonts w:ascii="Verdana" w:hAnsi="Verdana"/>
          <w:sz w:val="20"/>
          <w:szCs w:val="20"/>
        </w:rPr>
        <w:t xml:space="preserve">k, hogy a rendezett munkaügy kapcsolatok tekintetében megfelelünk az </w:t>
      </w:r>
      <w:r w:rsidR="004D0437" w:rsidRPr="00BD4A04">
        <w:rPr>
          <w:rFonts w:ascii="Verdana" w:hAnsi="Verdana"/>
          <w:sz w:val="20"/>
          <w:szCs w:val="20"/>
        </w:rPr>
        <w:t>Áht.</w:t>
      </w:r>
      <w:r w:rsidRPr="00BD4A04">
        <w:rPr>
          <w:rFonts w:ascii="Verdana" w:hAnsi="Verdana"/>
          <w:sz w:val="20"/>
          <w:szCs w:val="20"/>
        </w:rPr>
        <w:t xml:space="preserve"> </w:t>
      </w:r>
      <w:r w:rsidR="0015554F" w:rsidRPr="00BD4A04">
        <w:rPr>
          <w:rFonts w:ascii="Verdana" w:hAnsi="Verdana"/>
          <w:sz w:val="20"/>
          <w:szCs w:val="20"/>
        </w:rPr>
        <w:t>50</w:t>
      </w:r>
      <w:r w:rsidRPr="00BD4A04">
        <w:rPr>
          <w:rFonts w:ascii="Verdana" w:hAnsi="Verdana"/>
          <w:sz w:val="20"/>
          <w:szCs w:val="20"/>
        </w:rPr>
        <w:t>. §</w:t>
      </w:r>
      <w:r w:rsidR="0015554F" w:rsidRPr="00BD4A04">
        <w:rPr>
          <w:rFonts w:ascii="Verdana" w:hAnsi="Verdana"/>
          <w:sz w:val="20"/>
          <w:szCs w:val="20"/>
        </w:rPr>
        <w:t xml:space="preserve"> (1) bekezdés a) pontjában</w:t>
      </w:r>
      <w:r w:rsidRPr="00BD4A04">
        <w:rPr>
          <w:rFonts w:ascii="Verdana" w:hAnsi="Verdana"/>
          <w:sz w:val="20"/>
          <w:szCs w:val="20"/>
        </w:rPr>
        <w:t xml:space="preserve"> meghatározott követelményeinek, valamint az Áht. </w:t>
      </w:r>
      <w:r w:rsidR="00BD4A04" w:rsidRPr="00BD4A04">
        <w:rPr>
          <w:rFonts w:ascii="Verdana" w:hAnsi="Verdana"/>
          <w:sz w:val="20"/>
          <w:szCs w:val="20"/>
        </w:rPr>
        <w:t>109</w:t>
      </w:r>
      <w:r w:rsidRPr="00BD4A04">
        <w:rPr>
          <w:rFonts w:ascii="Verdana" w:hAnsi="Verdana"/>
          <w:sz w:val="20"/>
          <w:szCs w:val="20"/>
        </w:rPr>
        <w:t>.§ (</w:t>
      </w:r>
      <w:r w:rsidR="00BD4A04" w:rsidRPr="00BD4A04">
        <w:rPr>
          <w:rFonts w:ascii="Verdana" w:hAnsi="Verdana"/>
          <w:sz w:val="20"/>
          <w:szCs w:val="20"/>
        </w:rPr>
        <w:t>4</w:t>
      </w:r>
      <w:r w:rsidRPr="00BD4A04">
        <w:rPr>
          <w:rFonts w:ascii="Verdana" w:hAnsi="Verdana"/>
          <w:sz w:val="20"/>
          <w:szCs w:val="20"/>
        </w:rPr>
        <w:t>)</w:t>
      </w:r>
      <w:r w:rsidRPr="004D0437">
        <w:rPr>
          <w:rFonts w:ascii="Verdana" w:hAnsi="Verdana"/>
          <w:sz w:val="20"/>
          <w:szCs w:val="20"/>
        </w:rPr>
        <w:t xml:space="preserve"> bekezdés </w:t>
      </w:r>
      <w:r w:rsidR="00BD4A04">
        <w:rPr>
          <w:rFonts w:ascii="Verdana" w:hAnsi="Verdana"/>
          <w:sz w:val="20"/>
          <w:szCs w:val="20"/>
        </w:rPr>
        <w:t xml:space="preserve">alapján kiadott miniszteri rendelet </w:t>
      </w:r>
      <w:r w:rsidRPr="004D0437">
        <w:rPr>
          <w:rFonts w:ascii="Verdana" w:hAnsi="Verdana"/>
          <w:sz w:val="20"/>
          <w:szCs w:val="20"/>
        </w:rPr>
        <w:t>szerint vizsgálandó jogi személy, illetve jogi személyiséggel rendelkező szervezet adatait rendelkezésre bocsátjuk.</w:t>
      </w: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Pr="003C5DE3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3C5DE3">
        <w:rPr>
          <w:rFonts w:ascii="Verdana" w:hAnsi="Verdana"/>
          <w:sz w:val="20"/>
          <w:szCs w:val="20"/>
        </w:rPr>
        <w:t>Kijelentjük, hogy nem áll fenn velünk szemben a közpénzekből nyújtott állami támogatások átláthatóságáról szóló 2007. évi CLXXXI. törvény 6. §-ában meghatározott kizáró okok egyike sem</w:t>
      </w:r>
      <w:r w:rsidR="004D0437" w:rsidRPr="003C5DE3">
        <w:rPr>
          <w:rFonts w:ascii="Verdana" w:hAnsi="Verdana"/>
          <w:sz w:val="20"/>
          <w:szCs w:val="20"/>
        </w:rPr>
        <w:t>.</w:t>
      </w:r>
      <w:r w:rsidRPr="003C5DE3">
        <w:rPr>
          <w:rFonts w:ascii="Verdana" w:hAnsi="Verdana"/>
          <w:sz w:val="20"/>
          <w:szCs w:val="20"/>
        </w:rPr>
        <w:t xml:space="preserve"> </w:t>
      </w:r>
    </w:p>
    <w:p w:rsidR="009B5E9E" w:rsidRPr="00EC13CE" w:rsidRDefault="009B5E9E" w:rsidP="009B5E9E">
      <w:pPr>
        <w:rPr>
          <w:rFonts w:ascii="Verdana" w:hAnsi="Verdana"/>
          <w:sz w:val="20"/>
          <w:szCs w:val="20"/>
          <w:highlight w:val="yellow"/>
        </w:rPr>
      </w:pP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9B5E9E" w:rsidRDefault="009B5E9E" w:rsidP="009B5E9E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4D0437">
        <w:rPr>
          <w:rFonts w:ascii="Verdana" w:hAnsi="Verdana"/>
          <w:sz w:val="20"/>
          <w:szCs w:val="20"/>
        </w:rPr>
        <w:t>Kijelentjük, hogy érintettségünkkel kapcsolatban, illetve összeférhetetlenségünk megszüntetése érdekében a közpénzekből nyújtott állami támogatások átláthatóságáról szóló 2007. évi CLXXXI. törvény rendelkezéseinek eleget tettünk és a továbbiakban is eleget teszünk.</w:t>
      </w:r>
    </w:p>
    <w:p w:rsidR="00E14B71" w:rsidRDefault="00E14B71" w:rsidP="00E14B71">
      <w:pPr>
        <w:jc w:val="both"/>
        <w:rPr>
          <w:rFonts w:ascii="Verdana" w:hAnsi="Verdana"/>
          <w:sz w:val="20"/>
          <w:szCs w:val="20"/>
        </w:rPr>
      </w:pPr>
    </w:p>
    <w:p w:rsidR="00E14B71" w:rsidRDefault="00E14B71" w:rsidP="00E14B71">
      <w:pPr>
        <w:jc w:val="both"/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i</w:t>
      </w:r>
      <w:r w:rsidRPr="001C2F38">
        <w:rPr>
          <w:rFonts w:ascii="Verdana" w:hAnsi="Verdana"/>
          <w:sz w:val="20"/>
          <w:szCs w:val="20"/>
        </w:rPr>
        <w:t xml:space="preserve">jelentjük, hogy az általunk benyújtott projektjavaslat szerinti tevékenység folytatásához </w:t>
      </w:r>
    </w:p>
    <w:p w:rsidR="00E14B71" w:rsidRPr="001C2F38" w:rsidRDefault="00E14B71" w:rsidP="00E14B71">
      <w:pPr>
        <w:numPr>
          <w:ilvl w:val="0"/>
          <w:numId w:val="2"/>
        </w:numPr>
        <w:tabs>
          <w:tab w:val="left" w:pos="1440"/>
        </w:tabs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 xml:space="preserve">szükséges szakhatósági engedélyekkel rendelkezünk. </w:t>
      </w:r>
    </w:p>
    <w:p w:rsidR="00E14B71" w:rsidRPr="001C2F38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szükséges szakhatósági engedélyek beszerzése folyamatban van.</w:t>
      </w:r>
    </w:p>
    <w:p w:rsidR="00E14B71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nem szükséges szakhatósági engedély</w:t>
      </w:r>
      <w:r w:rsidR="00243844"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1C2F38">
        <w:rPr>
          <w:rFonts w:ascii="Verdana" w:hAnsi="Verdana"/>
          <w:sz w:val="20"/>
          <w:szCs w:val="20"/>
        </w:rPr>
        <w:t>.</w:t>
      </w:r>
    </w:p>
    <w:p w:rsidR="00E14B71" w:rsidRPr="001C2F38" w:rsidRDefault="00E14B71" w:rsidP="00E14B71">
      <w:pPr>
        <w:ind w:left="1080"/>
        <w:jc w:val="both"/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i</w:t>
      </w:r>
      <w:r w:rsidRPr="001C2F38">
        <w:rPr>
          <w:rFonts w:ascii="Verdana" w:hAnsi="Verdana"/>
          <w:sz w:val="20"/>
          <w:szCs w:val="20"/>
        </w:rPr>
        <w:t>jelentjük, hogy</w:t>
      </w:r>
      <w:r>
        <w:rPr>
          <w:rFonts w:ascii="Verdana" w:hAnsi="Verdana"/>
          <w:sz w:val="20"/>
          <w:szCs w:val="20"/>
        </w:rPr>
        <w:t xml:space="preserve"> </w:t>
      </w:r>
      <w:r w:rsidRPr="001C2F38">
        <w:rPr>
          <w:rFonts w:ascii="Verdana" w:hAnsi="Verdana"/>
          <w:sz w:val="20"/>
          <w:szCs w:val="20"/>
        </w:rPr>
        <w:t>köztartozásmentes adózónak minősülünk, és</w:t>
      </w:r>
    </w:p>
    <w:p w:rsidR="00E14B71" w:rsidRPr="001C2F38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az ezt igazoló, 30 napnál nem régebbi közokiratot a pályázat mellé csatoltuk;</w:t>
      </w:r>
    </w:p>
    <w:p w:rsidR="00E14B71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szerep</w:t>
      </w:r>
      <w:r>
        <w:rPr>
          <w:rFonts w:ascii="Verdana" w:hAnsi="Verdana"/>
          <w:sz w:val="20"/>
          <w:szCs w:val="20"/>
        </w:rPr>
        <w:t>e</w:t>
      </w:r>
      <w:r w:rsidRPr="001C2F38">
        <w:rPr>
          <w:rFonts w:ascii="Verdana" w:hAnsi="Verdana"/>
          <w:sz w:val="20"/>
          <w:szCs w:val="20"/>
        </w:rPr>
        <w:t>lünk az állami adóhatóság által vezetett köztartozásmentes adózói     adatbázisban</w:t>
      </w:r>
      <w:r w:rsidR="009F1212" w:rsidRPr="009F1212">
        <w:rPr>
          <w:rFonts w:ascii="Verdana" w:hAnsi="Verdana"/>
          <w:sz w:val="20"/>
          <w:szCs w:val="20"/>
          <w:vertAlign w:val="superscript"/>
        </w:rPr>
        <w:t>1</w:t>
      </w:r>
      <w:r w:rsidRPr="001C2F38">
        <w:rPr>
          <w:rFonts w:ascii="Verdana" w:hAnsi="Verdana"/>
          <w:sz w:val="20"/>
          <w:szCs w:val="20"/>
        </w:rPr>
        <w:t>;</w:t>
      </w:r>
    </w:p>
    <w:p w:rsidR="00E14B71" w:rsidRPr="001C2F38" w:rsidRDefault="00E14B71" w:rsidP="00E14B71">
      <w:pPr>
        <w:ind w:left="1080"/>
        <w:jc w:val="both"/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i</w:t>
      </w:r>
      <w:r w:rsidRPr="001C2F38">
        <w:rPr>
          <w:rFonts w:ascii="Verdana" w:hAnsi="Verdana"/>
          <w:sz w:val="20"/>
          <w:szCs w:val="20"/>
        </w:rPr>
        <w:t>jelentjük, hogy</w:t>
      </w:r>
      <w:r>
        <w:rPr>
          <w:rFonts w:ascii="Verdana" w:hAnsi="Verdana"/>
          <w:sz w:val="20"/>
          <w:szCs w:val="20"/>
        </w:rPr>
        <w:t xml:space="preserve"> </w:t>
      </w:r>
      <w:r w:rsidRPr="001C2F38">
        <w:rPr>
          <w:rFonts w:ascii="Verdana" w:hAnsi="Verdana"/>
          <w:sz w:val="20"/>
          <w:szCs w:val="20"/>
        </w:rPr>
        <w:t>a székhelyünk szerint illetékes önkormányzati adóhatóság hatáskörébe tartozó, lejárt köztartozásunk, illetve az Európai Unió tradicionális saját forrásai címen fennálló tartozásunk</w:t>
      </w:r>
    </w:p>
    <w:p w:rsidR="00E14B71" w:rsidRPr="001C2F38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nincs.</w:t>
      </w:r>
    </w:p>
    <w:p w:rsidR="00E14B71" w:rsidRDefault="00E14B71" w:rsidP="00E14B71">
      <w:pPr>
        <w:numPr>
          <w:ilvl w:val="0"/>
          <w:numId w:val="3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kiegyenlítésére az illetékes hatóság fizetési könnyítést (részletfizetés, fizetési halasztás) engedélyezett. Az erről szóló igazolást mellékelem</w:t>
      </w:r>
      <w:r w:rsidR="009F1212" w:rsidRPr="009F1212">
        <w:rPr>
          <w:rFonts w:ascii="Verdana" w:hAnsi="Verdana"/>
          <w:sz w:val="20"/>
          <w:szCs w:val="20"/>
          <w:vertAlign w:val="superscript"/>
        </w:rPr>
        <w:t>1</w:t>
      </w:r>
      <w:r w:rsidRPr="001C2F38">
        <w:rPr>
          <w:rFonts w:ascii="Verdana" w:hAnsi="Verdana"/>
          <w:sz w:val="20"/>
          <w:szCs w:val="20"/>
        </w:rPr>
        <w:t>.</w:t>
      </w:r>
    </w:p>
    <w:p w:rsidR="00E14B71" w:rsidRPr="001C2F38" w:rsidRDefault="00E14B71" w:rsidP="00E14B71">
      <w:pPr>
        <w:ind w:left="1080"/>
        <w:jc w:val="both"/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i</w:t>
      </w:r>
      <w:r w:rsidRPr="001C2F38">
        <w:rPr>
          <w:rFonts w:ascii="Verdana" w:hAnsi="Verdana"/>
          <w:sz w:val="20"/>
          <w:szCs w:val="20"/>
        </w:rPr>
        <w:t>jelentjük, hogy</w:t>
      </w:r>
      <w:r>
        <w:rPr>
          <w:rFonts w:ascii="Verdana" w:hAnsi="Verdana"/>
          <w:sz w:val="20"/>
          <w:szCs w:val="20"/>
        </w:rPr>
        <w:t xml:space="preserve"> </w:t>
      </w:r>
      <w:r w:rsidRPr="001C2F38">
        <w:rPr>
          <w:rFonts w:ascii="Verdana" w:hAnsi="Verdana"/>
          <w:sz w:val="20"/>
          <w:szCs w:val="20"/>
        </w:rPr>
        <w:t>a támogat</w:t>
      </w:r>
      <w:r>
        <w:rPr>
          <w:rFonts w:ascii="Verdana" w:hAnsi="Verdana"/>
          <w:sz w:val="20"/>
          <w:szCs w:val="20"/>
        </w:rPr>
        <w:t xml:space="preserve">ásból finanszírozott, a </w:t>
      </w:r>
      <w:r w:rsidRPr="001C2F38">
        <w:rPr>
          <w:rFonts w:ascii="Verdana" w:hAnsi="Verdana"/>
          <w:sz w:val="20"/>
          <w:szCs w:val="20"/>
        </w:rPr>
        <w:t>projekt</w:t>
      </w:r>
      <w:r>
        <w:rPr>
          <w:rFonts w:ascii="Verdana" w:hAnsi="Verdana"/>
          <w:sz w:val="20"/>
          <w:szCs w:val="20"/>
        </w:rPr>
        <w:t xml:space="preserve"> </w:t>
      </w:r>
      <w:r w:rsidRPr="001C2F38">
        <w:rPr>
          <w:rFonts w:ascii="Verdana" w:hAnsi="Verdana"/>
          <w:sz w:val="20"/>
          <w:szCs w:val="20"/>
        </w:rPr>
        <w:t>végrehajtásával összefüggő beszerzéseink kapcsán ÁFA levonási jogunk </w:t>
      </w:r>
    </w:p>
    <w:p w:rsidR="00E14B71" w:rsidRPr="001C2F38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van</w:t>
      </w:r>
    </w:p>
    <w:p w:rsidR="00E14B71" w:rsidRDefault="00E14B71" w:rsidP="00E14B71">
      <w:pPr>
        <w:numPr>
          <w:ilvl w:val="0"/>
          <w:numId w:val="2"/>
        </w:numPr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nincs</w:t>
      </w:r>
      <w:r w:rsidR="009F1212" w:rsidRPr="009F1212">
        <w:rPr>
          <w:rFonts w:ascii="Verdana" w:hAnsi="Verdana"/>
          <w:sz w:val="20"/>
          <w:szCs w:val="20"/>
          <w:vertAlign w:val="superscript"/>
        </w:rPr>
        <w:t>1</w:t>
      </w:r>
      <w:r w:rsidRPr="001C2F38">
        <w:rPr>
          <w:rFonts w:ascii="Verdana" w:hAnsi="Verdana"/>
          <w:sz w:val="20"/>
          <w:szCs w:val="20"/>
        </w:rPr>
        <w:t>.</w:t>
      </w:r>
    </w:p>
    <w:p w:rsidR="00E14B71" w:rsidRPr="001C2F38" w:rsidRDefault="00E14B71" w:rsidP="00E14B71">
      <w:pPr>
        <w:ind w:left="1080"/>
        <w:jc w:val="both"/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i</w:t>
      </w:r>
      <w:r w:rsidRPr="001C2F38">
        <w:rPr>
          <w:rFonts w:ascii="Verdana" w:hAnsi="Verdana"/>
          <w:sz w:val="20"/>
          <w:szCs w:val="20"/>
        </w:rPr>
        <w:t>jelentjük, hogy</w:t>
      </w:r>
      <w:r>
        <w:rPr>
          <w:rFonts w:ascii="Verdana" w:hAnsi="Verdana"/>
          <w:sz w:val="20"/>
          <w:szCs w:val="20"/>
        </w:rPr>
        <w:t xml:space="preserve"> </w:t>
      </w:r>
      <w:r w:rsidRPr="001C2F38">
        <w:rPr>
          <w:rFonts w:ascii="Verdana" w:hAnsi="Verdana"/>
          <w:sz w:val="20"/>
          <w:szCs w:val="20"/>
        </w:rPr>
        <w:t>a közpénzekből nyújtott állami támogatások átláthatóságáról szóló 2007. évi CLXXXI. törvény 8. §-a szerint velünk szemben érintettség</w:t>
      </w:r>
    </w:p>
    <w:p w:rsidR="00E14B71" w:rsidRPr="001C2F38" w:rsidRDefault="00E14B71" w:rsidP="00E14B71">
      <w:pPr>
        <w:numPr>
          <w:ilvl w:val="0"/>
          <w:numId w:val="6"/>
        </w:numPr>
        <w:tabs>
          <w:tab w:val="clear" w:pos="3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nem áll fenn</w:t>
      </w:r>
    </w:p>
    <w:p w:rsidR="00E14B71" w:rsidRPr="001C2F38" w:rsidRDefault="00E14B71" w:rsidP="00E14B71">
      <w:pPr>
        <w:numPr>
          <w:ilvl w:val="0"/>
          <w:numId w:val="6"/>
        </w:numPr>
        <w:tabs>
          <w:tab w:val="clear" w:pos="3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fennáll</w:t>
      </w:r>
      <w:r w:rsidR="009F1212" w:rsidRPr="009F1212">
        <w:rPr>
          <w:rFonts w:ascii="Verdana" w:hAnsi="Verdana"/>
          <w:sz w:val="20"/>
          <w:szCs w:val="20"/>
          <w:vertAlign w:val="superscript"/>
        </w:rPr>
        <w:t>1</w:t>
      </w:r>
      <w:r w:rsidRPr="001C2F38">
        <w:rPr>
          <w:rFonts w:ascii="Verdana" w:hAnsi="Verdana"/>
          <w:sz w:val="20"/>
          <w:szCs w:val="20"/>
        </w:rPr>
        <w:t>.</w:t>
      </w:r>
    </w:p>
    <w:p w:rsidR="00E14B71" w:rsidRPr="001C2F38" w:rsidRDefault="00E14B71" w:rsidP="00E14B71">
      <w:pPr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Amennyiben az érintettség fennáll, az ennek alapjául szolgáló körülmények leírása:</w:t>
      </w:r>
    </w:p>
    <w:p w:rsidR="0068386D" w:rsidRDefault="0068386D" w:rsidP="00E14B71">
      <w:pPr>
        <w:rPr>
          <w:rFonts w:ascii="Verdana" w:hAnsi="Verdana"/>
          <w:sz w:val="20"/>
          <w:szCs w:val="20"/>
        </w:rPr>
      </w:pPr>
    </w:p>
    <w:p w:rsidR="0068386D" w:rsidRDefault="0068386D" w:rsidP="00E14B71">
      <w:pPr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 .</w:t>
      </w:r>
    </w:p>
    <w:p w:rsidR="009F1212" w:rsidRPr="001C2F38" w:rsidRDefault="009F1212" w:rsidP="00E14B71">
      <w:pPr>
        <w:jc w:val="both"/>
        <w:rPr>
          <w:rFonts w:ascii="Verdana" w:hAnsi="Verdana"/>
          <w:sz w:val="20"/>
          <w:szCs w:val="20"/>
        </w:rPr>
      </w:pPr>
    </w:p>
    <w:p w:rsidR="00E14B71" w:rsidRPr="001C2F38" w:rsidRDefault="00E14B71" w:rsidP="00E14B71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</w:t>
      </w:r>
      <w:r w:rsidRPr="001C2F38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i</w:t>
      </w:r>
      <w:r w:rsidRPr="001C2F38">
        <w:rPr>
          <w:rFonts w:ascii="Verdana" w:hAnsi="Verdana"/>
          <w:sz w:val="20"/>
          <w:szCs w:val="20"/>
        </w:rPr>
        <w:t>jelentjük, hogy</w:t>
      </w:r>
      <w:r>
        <w:rPr>
          <w:rFonts w:ascii="Verdana" w:hAnsi="Verdana"/>
          <w:sz w:val="20"/>
          <w:szCs w:val="20"/>
        </w:rPr>
        <w:t xml:space="preserve"> </w:t>
      </w:r>
      <w:r w:rsidRPr="001C2F38">
        <w:rPr>
          <w:rFonts w:ascii="Verdana" w:hAnsi="Verdana"/>
          <w:sz w:val="20"/>
          <w:szCs w:val="20"/>
        </w:rPr>
        <w:t>a projekt keretében szervezetünk olyan gazdasági tevékenységet, mely egy adott piacon termékek előállítását és/vagy szolgáltatások nyújtását foglalja magában</w:t>
      </w:r>
    </w:p>
    <w:p w:rsidR="00E14B71" w:rsidRPr="001C2F38" w:rsidRDefault="00E14B71" w:rsidP="00E14B71">
      <w:pPr>
        <w:numPr>
          <w:ilvl w:val="0"/>
          <w:numId w:val="2"/>
        </w:numPr>
        <w:tabs>
          <w:tab w:val="clear" w:pos="720"/>
          <w:tab w:val="num" w:pos="360"/>
          <w:tab w:val="num" w:pos="1260"/>
        </w:tabs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folytat</w:t>
      </w:r>
    </w:p>
    <w:p w:rsidR="00E14B71" w:rsidRDefault="00E14B71" w:rsidP="00E14B71">
      <w:pPr>
        <w:numPr>
          <w:ilvl w:val="0"/>
          <w:numId w:val="2"/>
        </w:numPr>
        <w:tabs>
          <w:tab w:val="clear" w:pos="720"/>
          <w:tab w:val="num" w:pos="360"/>
          <w:tab w:val="num" w:pos="1260"/>
        </w:tabs>
        <w:ind w:left="1080" w:firstLine="0"/>
        <w:jc w:val="both"/>
        <w:rPr>
          <w:rFonts w:ascii="Verdana" w:hAnsi="Verdana"/>
          <w:sz w:val="20"/>
          <w:szCs w:val="20"/>
        </w:rPr>
      </w:pPr>
      <w:r w:rsidRPr="001C2F38">
        <w:rPr>
          <w:rFonts w:ascii="Verdana" w:hAnsi="Verdana"/>
          <w:sz w:val="20"/>
          <w:szCs w:val="20"/>
        </w:rPr>
        <w:t>nem folytat</w:t>
      </w:r>
      <w:r w:rsidR="009F1212">
        <w:rPr>
          <w:rFonts w:ascii="Verdana" w:hAnsi="Verdana"/>
          <w:sz w:val="20"/>
          <w:szCs w:val="20"/>
        </w:rPr>
        <w:t>.</w:t>
      </w:r>
      <w:r w:rsidR="009F121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E14B71" w:rsidRPr="001C2F38" w:rsidRDefault="00E14B71" w:rsidP="00E14B71">
      <w:pPr>
        <w:tabs>
          <w:tab w:val="num" w:pos="1260"/>
        </w:tabs>
        <w:ind w:left="1080"/>
        <w:jc w:val="both"/>
        <w:rPr>
          <w:rFonts w:ascii="Verdana" w:hAnsi="Verdana"/>
          <w:sz w:val="20"/>
          <w:szCs w:val="20"/>
        </w:rPr>
      </w:pPr>
    </w:p>
    <w:p w:rsidR="00232916" w:rsidRPr="00232916" w:rsidRDefault="00232916" w:rsidP="00232916">
      <w:pPr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232916">
        <w:rPr>
          <w:rFonts w:ascii="Verdana" w:hAnsi="Verdana"/>
          <w:sz w:val="20"/>
          <w:szCs w:val="20"/>
        </w:rPr>
        <w:t xml:space="preserve">Tudomásul veszem, hogy a Szerződés 87. és 88. cikkelyének a csekély összegű („de </w:t>
      </w:r>
      <w:proofErr w:type="spellStart"/>
      <w:r w:rsidRPr="00232916">
        <w:rPr>
          <w:rFonts w:ascii="Verdana" w:hAnsi="Verdana"/>
          <w:sz w:val="20"/>
          <w:szCs w:val="20"/>
        </w:rPr>
        <w:t>minimis</w:t>
      </w:r>
      <w:proofErr w:type="spellEnd"/>
      <w:r w:rsidRPr="00232916">
        <w:rPr>
          <w:rFonts w:ascii="Verdana" w:hAnsi="Verdana"/>
          <w:sz w:val="20"/>
          <w:szCs w:val="20"/>
        </w:rPr>
        <w:t xml:space="preserve">”) támogatásokra való alkalmazásáról szóló, 2006. december 15-i 1998/2006/EK bizottsági rendelet (HL L 379. 2006.12.28. </w:t>
      </w:r>
      <w:proofErr w:type="gramStart"/>
      <w:r w:rsidRPr="00232916">
        <w:rPr>
          <w:rFonts w:ascii="Verdana" w:hAnsi="Verdana"/>
          <w:sz w:val="20"/>
          <w:szCs w:val="20"/>
        </w:rPr>
        <w:t xml:space="preserve">5.o.) szerinti csekély összegű („de </w:t>
      </w:r>
      <w:proofErr w:type="spellStart"/>
      <w:r w:rsidRPr="00232916">
        <w:rPr>
          <w:rFonts w:ascii="Verdana" w:hAnsi="Verdana"/>
          <w:sz w:val="20"/>
          <w:szCs w:val="20"/>
        </w:rPr>
        <w:t>minimis</w:t>
      </w:r>
      <w:proofErr w:type="spellEnd"/>
      <w:r w:rsidRPr="00232916">
        <w:rPr>
          <w:rFonts w:ascii="Verdana" w:hAnsi="Verdana"/>
          <w:sz w:val="20"/>
          <w:szCs w:val="20"/>
        </w:rPr>
        <w:t xml:space="preserve">”) támogatás igénylése esetén a támogató az igényelt támogatást abban az esetben ítélheti oda részemre, ha annak összege és a részemre korábban odaítélt csekély összegű („de </w:t>
      </w:r>
      <w:proofErr w:type="spellStart"/>
      <w:r w:rsidRPr="00232916">
        <w:rPr>
          <w:rFonts w:ascii="Verdana" w:hAnsi="Verdana"/>
          <w:sz w:val="20"/>
          <w:szCs w:val="20"/>
        </w:rPr>
        <w:t>minimis</w:t>
      </w:r>
      <w:proofErr w:type="spellEnd"/>
      <w:r w:rsidRPr="00232916">
        <w:rPr>
          <w:rFonts w:ascii="Verdana" w:hAnsi="Verdana"/>
          <w:sz w:val="20"/>
          <w:szCs w:val="20"/>
        </w:rPr>
        <w:t>”) támogatások összege az odaítélés pénzügyi éve és az azt megelőző két pénzügyi év vonatkozásában nem haladja meg a 200.000 eurónak, illetve a közúti szállítási ágazat esetében a 100.000 eurónak megfelelő forintösszeget.</w:t>
      </w:r>
      <w:proofErr w:type="gramEnd"/>
    </w:p>
    <w:p w:rsidR="00232916" w:rsidRPr="00232916" w:rsidRDefault="00232916" w:rsidP="00232916">
      <w:pPr>
        <w:jc w:val="both"/>
        <w:rPr>
          <w:rFonts w:ascii="Verdana" w:hAnsi="Verdana"/>
          <w:sz w:val="20"/>
          <w:szCs w:val="20"/>
        </w:rPr>
      </w:pPr>
    </w:p>
    <w:p w:rsidR="00B92407" w:rsidRPr="00232916" w:rsidRDefault="00417287" w:rsidP="00232916">
      <w:pPr>
        <w:jc w:val="both"/>
        <w:rPr>
          <w:rFonts w:ascii="Verdana" w:hAnsi="Verdana"/>
          <w:sz w:val="20"/>
          <w:szCs w:val="20"/>
        </w:rPr>
      </w:pPr>
      <w:r w:rsidRPr="00232916">
        <w:rPr>
          <w:rFonts w:ascii="Verdana" w:hAnsi="Verdana"/>
          <w:sz w:val="18"/>
          <w:szCs w:val="18"/>
        </w:rPr>
        <w:t xml:space="preserve">Büntetőjogi felelősségem tudatában nyilatkozom, </w:t>
      </w:r>
    </w:p>
    <w:p w:rsidR="00B92407" w:rsidRDefault="00B92407" w:rsidP="00B92407">
      <w:pPr>
        <w:pStyle w:val="Listaszerbekezds"/>
        <w:jc w:val="both"/>
        <w:rPr>
          <w:rFonts w:ascii="Verdana" w:hAnsi="Verdana"/>
          <w:sz w:val="18"/>
          <w:szCs w:val="18"/>
        </w:rPr>
      </w:pPr>
    </w:p>
    <w:p w:rsidR="00417287" w:rsidRPr="00B92407" w:rsidRDefault="00417287" w:rsidP="00800E36">
      <w:pPr>
        <w:pStyle w:val="Listaszerbekezds"/>
        <w:numPr>
          <w:ilvl w:val="0"/>
          <w:numId w:val="11"/>
        </w:numPr>
        <w:ind w:left="1418" w:hanging="284"/>
        <w:jc w:val="both"/>
        <w:rPr>
          <w:rFonts w:ascii="Verdana" w:hAnsi="Verdana"/>
          <w:sz w:val="20"/>
          <w:szCs w:val="20"/>
        </w:rPr>
      </w:pPr>
      <w:r w:rsidRPr="00B92407">
        <w:rPr>
          <w:rFonts w:ascii="Verdana" w:hAnsi="Verdana"/>
          <w:sz w:val="18"/>
          <w:szCs w:val="18"/>
        </w:rPr>
        <w:t>hogy részemre jelen pályázat benyújtásának pénzügyi évében, valamint a megelőző két pénzügyi év folyamán csekély összegű (</w:t>
      </w:r>
      <w:r w:rsidRPr="00B92407">
        <w:rPr>
          <w:rFonts w:ascii="Verdana" w:hAnsi="Verdana"/>
          <w:i/>
          <w:sz w:val="18"/>
          <w:szCs w:val="18"/>
        </w:rPr>
        <w:t>„de minimis”</w:t>
      </w:r>
      <w:r w:rsidRPr="00B92407">
        <w:rPr>
          <w:rFonts w:ascii="Verdana" w:hAnsi="Verdana"/>
          <w:sz w:val="18"/>
          <w:szCs w:val="18"/>
        </w:rPr>
        <w:t xml:space="preserve">) támogatás kizárólag az alábbi időpont(ok)ban, az alábbi forrásokból, az </w:t>
      </w:r>
      <w:r w:rsidRPr="00800E36">
        <w:rPr>
          <w:rFonts w:ascii="Verdana" w:hAnsi="Verdana"/>
          <w:b/>
          <w:sz w:val="18"/>
          <w:szCs w:val="18"/>
        </w:rPr>
        <w:t>alábbi összeggel került megítélésre</w:t>
      </w:r>
      <w:r w:rsidRPr="00B92407">
        <w:rPr>
          <w:rFonts w:ascii="Verdana" w:hAnsi="Verdana"/>
          <w:sz w:val="18"/>
          <w:szCs w:val="18"/>
        </w:rPr>
        <w:t>, vagy van igénylése folyamatban</w:t>
      </w:r>
    </w:p>
    <w:p w:rsidR="00B92407" w:rsidRDefault="00B92407" w:rsidP="00B92407">
      <w:pPr>
        <w:pStyle w:val="Listaszerbekezds"/>
        <w:jc w:val="both"/>
        <w:rPr>
          <w:rFonts w:ascii="Verdana" w:hAnsi="Verdana"/>
          <w:sz w:val="18"/>
          <w:szCs w:val="18"/>
        </w:rPr>
      </w:pPr>
    </w:p>
    <w:p w:rsidR="00232916" w:rsidRPr="009E314B" w:rsidRDefault="00232916" w:rsidP="00232916">
      <w:pPr>
        <w:jc w:val="center"/>
        <w:rPr>
          <w:rFonts w:ascii="Verdana" w:hAnsi="Verdana"/>
          <w:sz w:val="18"/>
          <w:szCs w:val="18"/>
        </w:rPr>
      </w:pPr>
      <w:r w:rsidRPr="009E314B">
        <w:rPr>
          <w:rFonts w:ascii="Verdana" w:hAnsi="Verdana"/>
          <w:sz w:val="18"/>
          <w:szCs w:val="18"/>
        </w:rPr>
        <w:t>Megítélt támogatások</w:t>
      </w:r>
    </w:p>
    <w:p w:rsidR="00232916" w:rsidRPr="009E314B" w:rsidRDefault="00232916" w:rsidP="00232916">
      <w:pPr>
        <w:rPr>
          <w:rFonts w:ascii="Verdana" w:hAnsi="Verdana"/>
          <w:sz w:val="18"/>
          <w:szCs w:val="1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Megítélés időpontja (</w:t>
            </w:r>
            <w:proofErr w:type="spellStart"/>
            <w:r w:rsidRPr="009E314B">
              <w:rPr>
                <w:rFonts w:ascii="Verdana" w:hAnsi="Verdana"/>
                <w:sz w:val="18"/>
                <w:szCs w:val="18"/>
              </w:rPr>
              <w:t>év</w:t>
            </w:r>
            <w:proofErr w:type="gramStart"/>
            <w:r w:rsidRPr="009E314B">
              <w:rPr>
                <w:rFonts w:ascii="Verdana" w:hAnsi="Verdana"/>
                <w:sz w:val="18"/>
                <w:szCs w:val="18"/>
              </w:rPr>
              <w:t>.hó</w:t>
            </w:r>
            <w:proofErr w:type="gramEnd"/>
            <w:r w:rsidRPr="009E314B">
              <w:rPr>
                <w:rFonts w:ascii="Verdana" w:hAnsi="Verdana"/>
                <w:sz w:val="18"/>
                <w:szCs w:val="18"/>
              </w:rPr>
              <w:t>.nap</w:t>
            </w:r>
            <w:proofErr w:type="spellEnd"/>
            <w:r w:rsidRPr="009E314B">
              <w:rPr>
                <w:rFonts w:ascii="Verdana" w:hAnsi="Verdana"/>
                <w:sz w:val="18"/>
                <w:szCs w:val="18"/>
              </w:rPr>
              <w:t>)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3"/>
            </w: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Megítélt</w:t>
            </w:r>
          </w:p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támogatás támogatás-tartalma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4"/>
            </w:r>
            <w:r w:rsidRPr="009E314B">
              <w:rPr>
                <w:rFonts w:ascii="Verdana" w:hAnsi="Verdana"/>
                <w:sz w:val="18"/>
                <w:szCs w:val="18"/>
              </w:rPr>
              <w:t xml:space="preserve"> euróban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Megítélt</w:t>
            </w:r>
          </w:p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támogatás támogatás-tartalma</w:t>
            </w:r>
          </w:p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Árfolyam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5"/>
            </w:r>
            <w:r w:rsidRPr="009E314B">
              <w:rPr>
                <w:rFonts w:ascii="Verdana" w:hAnsi="Verdana"/>
                <w:sz w:val="18"/>
                <w:szCs w:val="18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Támogatási forma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6"/>
            </w: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Támogatási forrás/</w:t>
            </w:r>
          </w:p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támogató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7"/>
            </w: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7848" w:type="dxa"/>
            <w:gridSpan w:val="6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92407" w:rsidRDefault="00B92407" w:rsidP="00B92407">
      <w:pPr>
        <w:pStyle w:val="Listaszerbekezds"/>
        <w:jc w:val="both"/>
        <w:rPr>
          <w:rFonts w:ascii="Verdana" w:hAnsi="Verdana"/>
          <w:sz w:val="18"/>
          <w:szCs w:val="18"/>
        </w:rPr>
      </w:pPr>
    </w:p>
    <w:p w:rsidR="00232916" w:rsidRPr="00232916" w:rsidRDefault="00232916" w:rsidP="00232916">
      <w:pPr>
        <w:pStyle w:val="Listaszerbekezds"/>
        <w:ind w:left="1418"/>
        <w:jc w:val="both"/>
        <w:rPr>
          <w:rFonts w:ascii="Verdana" w:hAnsi="Verdana"/>
          <w:sz w:val="20"/>
          <w:szCs w:val="20"/>
        </w:rPr>
      </w:pPr>
    </w:p>
    <w:p w:rsidR="00232916" w:rsidRPr="009E314B" w:rsidRDefault="00232916" w:rsidP="00232916">
      <w:pPr>
        <w:jc w:val="center"/>
        <w:rPr>
          <w:rFonts w:ascii="Verdana" w:hAnsi="Verdana"/>
          <w:sz w:val="18"/>
          <w:szCs w:val="18"/>
        </w:rPr>
      </w:pPr>
      <w:r w:rsidRPr="009E314B">
        <w:rPr>
          <w:rFonts w:ascii="Verdana" w:hAnsi="Verdana"/>
          <w:sz w:val="18"/>
          <w:szCs w:val="18"/>
        </w:rPr>
        <w:t>Igényelt támogatások</w:t>
      </w:r>
    </w:p>
    <w:p w:rsidR="00232916" w:rsidRPr="009E314B" w:rsidRDefault="00232916" w:rsidP="00232916">
      <w:pPr>
        <w:rPr>
          <w:rFonts w:ascii="Verdana" w:hAnsi="Verdana"/>
          <w:sz w:val="18"/>
          <w:szCs w:val="18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260"/>
        <w:gridCol w:w="1440"/>
        <w:gridCol w:w="1441"/>
      </w:tblGrid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Sorszám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Várható elbírálás időpontja (</w:t>
            </w:r>
            <w:proofErr w:type="spellStart"/>
            <w:r w:rsidRPr="009E314B">
              <w:rPr>
                <w:rFonts w:ascii="Verdana" w:hAnsi="Verdana"/>
                <w:sz w:val="18"/>
                <w:szCs w:val="18"/>
              </w:rPr>
              <w:t>év</w:t>
            </w:r>
            <w:proofErr w:type="gramStart"/>
            <w:r w:rsidRPr="009E314B">
              <w:rPr>
                <w:rFonts w:ascii="Verdana" w:hAnsi="Verdana"/>
                <w:sz w:val="18"/>
                <w:szCs w:val="18"/>
              </w:rPr>
              <w:t>.hó</w:t>
            </w:r>
            <w:proofErr w:type="gramEnd"/>
            <w:r w:rsidRPr="009E314B">
              <w:rPr>
                <w:rFonts w:ascii="Verdana" w:hAnsi="Verdana"/>
                <w:sz w:val="18"/>
                <w:szCs w:val="18"/>
              </w:rPr>
              <w:t>.nap</w:t>
            </w:r>
            <w:proofErr w:type="spellEnd"/>
            <w:r w:rsidRPr="009E314B">
              <w:rPr>
                <w:rFonts w:ascii="Verdana" w:hAnsi="Verdana"/>
                <w:sz w:val="18"/>
                <w:szCs w:val="18"/>
              </w:rPr>
              <w:t>)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8"/>
            </w: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Igényelt támogatás euróban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 xml:space="preserve">Igényelt támogatás </w:t>
            </w:r>
          </w:p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forintban</w:t>
            </w: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Árfolyam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9"/>
            </w:r>
            <w:r w:rsidRPr="009E314B">
              <w:rPr>
                <w:rFonts w:ascii="Verdana" w:hAnsi="Verdana"/>
                <w:sz w:val="18"/>
                <w:szCs w:val="18"/>
              </w:rPr>
              <w:t xml:space="preserve"> Ft/euró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Támogatási forma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10"/>
            </w: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Támogatási forrás/</w:t>
            </w:r>
          </w:p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támogató</w:t>
            </w:r>
            <w:r w:rsidRPr="009E314B">
              <w:rPr>
                <w:rStyle w:val="Lbjegyzet-hivatkozs"/>
                <w:rFonts w:ascii="Verdana" w:hAnsi="Verdana"/>
                <w:sz w:val="18"/>
                <w:szCs w:val="18"/>
              </w:rPr>
              <w:footnoteReference w:id="11"/>
            </w: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648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2916" w:rsidRPr="009E314B" w:rsidTr="00F6020A">
        <w:tc>
          <w:tcPr>
            <w:tcW w:w="7848" w:type="dxa"/>
            <w:gridSpan w:val="6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  <w:r w:rsidRPr="009E314B">
              <w:rPr>
                <w:rFonts w:ascii="Verdana" w:hAnsi="Verdana"/>
                <w:sz w:val="18"/>
                <w:szCs w:val="18"/>
              </w:rPr>
              <w:t>Összesen</w:t>
            </w:r>
          </w:p>
        </w:tc>
        <w:tc>
          <w:tcPr>
            <w:tcW w:w="1441" w:type="dxa"/>
            <w:shd w:val="clear" w:color="auto" w:fill="auto"/>
          </w:tcPr>
          <w:p w:rsidR="00232916" w:rsidRPr="009E314B" w:rsidRDefault="00232916" w:rsidP="00F6020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2916" w:rsidRPr="00232916" w:rsidRDefault="00232916" w:rsidP="00232916">
      <w:pPr>
        <w:jc w:val="both"/>
        <w:rPr>
          <w:rFonts w:ascii="Verdana" w:hAnsi="Verdana"/>
          <w:sz w:val="20"/>
          <w:szCs w:val="20"/>
        </w:rPr>
      </w:pPr>
    </w:p>
    <w:p w:rsidR="00232916" w:rsidRPr="00232916" w:rsidRDefault="00232916" w:rsidP="00232916">
      <w:pPr>
        <w:jc w:val="both"/>
        <w:rPr>
          <w:rFonts w:ascii="Verdana" w:hAnsi="Verdana"/>
          <w:sz w:val="20"/>
          <w:szCs w:val="20"/>
        </w:rPr>
      </w:pPr>
    </w:p>
    <w:p w:rsidR="00B92407" w:rsidRPr="00417287" w:rsidRDefault="00B92407" w:rsidP="00800E36">
      <w:pPr>
        <w:pStyle w:val="Listaszerbekezds"/>
        <w:numPr>
          <w:ilvl w:val="0"/>
          <w:numId w:val="11"/>
        </w:numPr>
        <w:ind w:left="1418" w:hanging="284"/>
        <w:jc w:val="both"/>
        <w:rPr>
          <w:rFonts w:ascii="Verdana" w:hAnsi="Verdana"/>
          <w:sz w:val="20"/>
          <w:szCs w:val="20"/>
        </w:rPr>
      </w:pPr>
      <w:r w:rsidRPr="009E314B">
        <w:rPr>
          <w:rFonts w:ascii="Verdana" w:hAnsi="Verdana"/>
          <w:sz w:val="18"/>
          <w:szCs w:val="18"/>
        </w:rPr>
        <w:t>hogy a pályázat benyújtásának pénzügyi évében, valamint a megelőző két pénzügyi évben csekély összegű (</w:t>
      </w:r>
      <w:r w:rsidRPr="009E314B">
        <w:rPr>
          <w:rFonts w:ascii="Verdana" w:hAnsi="Verdana"/>
          <w:i/>
          <w:sz w:val="18"/>
          <w:szCs w:val="18"/>
        </w:rPr>
        <w:t>„de minimis”</w:t>
      </w:r>
      <w:r w:rsidRPr="009E314B">
        <w:rPr>
          <w:rFonts w:ascii="Verdana" w:hAnsi="Verdana"/>
          <w:sz w:val="18"/>
          <w:szCs w:val="18"/>
        </w:rPr>
        <w:t xml:space="preserve">) támogatást részünkre </w:t>
      </w:r>
      <w:r w:rsidRPr="00800E36">
        <w:rPr>
          <w:rFonts w:ascii="Verdana" w:hAnsi="Verdana"/>
          <w:b/>
          <w:sz w:val="18"/>
          <w:szCs w:val="18"/>
        </w:rPr>
        <w:t>nem ítéltek meg</w:t>
      </w:r>
      <w:r w:rsidRPr="009E314B">
        <w:rPr>
          <w:rFonts w:ascii="Verdana" w:hAnsi="Verdana"/>
          <w:sz w:val="18"/>
          <w:szCs w:val="18"/>
        </w:rPr>
        <w:t xml:space="preserve">, továbbá nincs folyamatban ilyen támogatás iránti kérelem </w:t>
      </w:r>
      <w:proofErr w:type="gramStart"/>
      <w:r w:rsidRPr="009E314B">
        <w:rPr>
          <w:rFonts w:ascii="Verdana" w:hAnsi="Verdana"/>
          <w:sz w:val="18"/>
          <w:szCs w:val="18"/>
        </w:rPr>
        <w:t>elbírálása</w:t>
      </w:r>
      <w:r w:rsidR="00800E36">
        <w:rPr>
          <w:rStyle w:val="Lbjegyzet-hivatkozs"/>
          <w:rFonts w:ascii="Verdana" w:hAnsi="Verdana"/>
          <w:sz w:val="18"/>
          <w:szCs w:val="18"/>
        </w:rPr>
        <w:footnoteReference w:id="12"/>
      </w:r>
      <w:r w:rsidRPr="009E314B">
        <w:rPr>
          <w:rFonts w:ascii="Verdana" w:hAnsi="Verdana"/>
          <w:sz w:val="18"/>
          <w:szCs w:val="18"/>
        </w:rPr>
        <w:t>.</w:t>
      </w:r>
      <w:proofErr w:type="gramEnd"/>
    </w:p>
    <w:p w:rsidR="00E14B71" w:rsidRDefault="00E14B71" w:rsidP="00E14B71">
      <w:pPr>
        <w:jc w:val="both"/>
        <w:rPr>
          <w:rFonts w:ascii="Verdana" w:hAnsi="Verdana"/>
          <w:sz w:val="20"/>
          <w:szCs w:val="20"/>
        </w:rPr>
      </w:pPr>
    </w:p>
    <w:p w:rsidR="00E14B71" w:rsidRDefault="00E14B71" w:rsidP="00E14B71">
      <w:pPr>
        <w:jc w:val="both"/>
        <w:rPr>
          <w:rFonts w:ascii="Verdana" w:hAnsi="Verdana"/>
          <w:sz w:val="20"/>
          <w:szCs w:val="20"/>
        </w:rPr>
      </w:pPr>
    </w:p>
    <w:p w:rsidR="009B5E9E" w:rsidRPr="004D0437" w:rsidRDefault="009B5E9E" w:rsidP="009B5E9E">
      <w:pPr>
        <w:rPr>
          <w:rFonts w:ascii="Verdana" w:hAnsi="Verdana"/>
          <w:sz w:val="20"/>
          <w:szCs w:val="20"/>
        </w:rPr>
      </w:pPr>
    </w:p>
    <w:p w:rsidR="003C5DE3" w:rsidRDefault="003C5DE3" w:rsidP="003C5DE3">
      <w:pPr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 Nyilatkozatot átolvastuk, és mint akaratunkkal mindenben egyezőt aláírjuk.</w:t>
      </w:r>
    </w:p>
    <w:p w:rsidR="003C5DE3" w:rsidRDefault="003C5DE3" w:rsidP="003C5DE3">
      <w:pPr>
        <w:rPr>
          <w:rFonts w:ascii="Verdana" w:hAnsi="Verdana" w:cs="Verdana"/>
          <w:sz w:val="19"/>
          <w:szCs w:val="19"/>
        </w:rPr>
      </w:pPr>
    </w:p>
    <w:p w:rsidR="0068386D" w:rsidRDefault="0068386D" w:rsidP="003C5DE3">
      <w:pPr>
        <w:rPr>
          <w:rFonts w:ascii="Verdana" w:hAnsi="Verdana" w:cs="Verdana"/>
          <w:sz w:val="19"/>
          <w:szCs w:val="19"/>
        </w:rPr>
      </w:pPr>
    </w:p>
    <w:p w:rsidR="0068386D" w:rsidRPr="00B92407" w:rsidRDefault="0068386D" w:rsidP="003C5DE3">
      <w:pPr>
        <w:rPr>
          <w:rFonts w:ascii="Verdana" w:hAnsi="Verdana" w:cs="Verdana"/>
          <w:sz w:val="18"/>
          <w:szCs w:val="18"/>
        </w:rPr>
      </w:pPr>
    </w:p>
    <w:p w:rsidR="003C5DE3" w:rsidRPr="00B92407" w:rsidRDefault="003C5DE3" w:rsidP="003C5DE3">
      <w:pPr>
        <w:autoSpaceDE w:val="0"/>
        <w:autoSpaceDN w:val="0"/>
        <w:adjustRightInd w:val="0"/>
        <w:ind w:left="708"/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0"/>
      </w:tblGrid>
      <w:tr w:rsidR="008A2147" w:rsidRPr="00B92407" w:rsidTr="008A2147">
        <w:tc>
          <w:tcPr>
            <w:tcW w:w="5620" w:type="dxa"/>
          </w:tcPr>
          <w:p w:rsidR="008A2147" w:rsidRPr="00B92407" w:rsidRDefault="008A2147" w:rsidP="00801D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8386D" w:rsidRPr="00B92407" w:rsidRDefault="0068386D" w:rsidP="00801D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A2147" w:rsidRPr="00B92407" w:rsidRDefault="008A2147" w:rsidP="00801D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2407">
              <w:rPr>
                <w:rFonts w:ascii="Verdana" w:hAnsi="Verdana"/>
                <w:sz w:val="18"/>
                <w:szCs w:val="18"/>
              </w:rPr>
              <w:t>……………………........................................</w:t>
            </w:r>
          </w:p>
          <w:p w:rsidR="008A2147" w:rsidRPr="00B92407" w:rsidRDefault="008A2147" w:rsidP="00801D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92407">
              <w:rPr>
                <w:rFonts w:ascii="Verdana" w:hAnsi="Verdana"/>
                <w:sz w:val="18"/>
                <w:szCs w:val="18"/>
              </w:rPr>
              <w:t>képviseletében</w:t>
            </w:r>
          </w:p>
          <w:p w:rsidR="008A2147" w:rsidRPr="00B92407" w:rsidRDefault="008A2147" w:rsidP="00DD2A62">
            <w:pPr>
              <w:rPr>
                <w:rFonts w:ascii="Verdana" w:hAnsi="Verdana"/>
                <w:sz w:val="18"/>
                <w:szCs w:val="18"/>
              </w:rPr>
            </w:pPr>
            <w:r w:rsidRPr="00B92407">
              <w:rPr>
                <w:rFonts w:ascii="Verdana" w:hAnsi="Verdana"/>
                <w:sz w:val="18"/>
                <w:szCs w:val="18"/>
              </w:rPr>
              <w:t>név:</w:t>
            </w:r>
          </w:p>
          <w:p w:rsidR="008A2147" w:rsidRPr="00B92407" w:rsidRDefault="008A2147" w:rsidP="003C5DE3">
            <w:pPr>
              <w:rPr>
                <w:rFonts w:ascii="Verdana" w:hAnsi="Verdana"/>
                <w:sz w:val="18"/>
                <w:szCs w:val="18"/>
              </w:rPr>
            </w:pPr>
            <w:r w:rsidRPr="00B92407">
              <w:rPr>
                <w:rFonts w:ascii="Verdana" w:hAnsi="Verdana"/>
                <w:sz w:val="18"/>
                <w:szCs w:val="18"/>
              </w:rPr>
              <w:t>beosztás:</w:t>
            </w:r>
          </w:p>
        </w:tc>
      </w:tr>
    </w:tbl>
    <w:p w:rsidR="001C2A1A" w:rsidRPr="00B92407" w:rsidRDefault="001C2A1A" w:rsidP="003C5DE3">
      <w:pPr>
        <w:rPr>
          <w:rFonts w:ascii="Verdana" w:hAnsi="Verdana"/>
          <w:sz w:val="18"/>
          <w:szCs w:val="18"/>
        </w:rPr>
      </w:pPr>
    </w:p>
    <w:sectPr w:rsidR="001C2A1A" w:rsidRPr="00B92407" w:rsidSect="006838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0" w:right="1418" w:bottom="1418" w:left="1418" w:header="709" w:footer="15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4D" w:rsidRDefault="0028314D">
      <w:r>
        <w:separator/>
      </w:r>
    </w:p>
  </w:endnote>
  <w:endnote w:type="continuationSeparator" w:id="0">
    <w:p w:rsidR="0028314D" w:rsidRDefault="0028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_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F1" w:rsidRDefault="004455BD" w:rsidP="0072371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E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5EF1" w:rsidRDefault="00445EF1" w:rsidP="009B5E9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F1" w:rsidRDefault="004455BD" w:rsidP="003A25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E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978A9">
      <w:rPr>
        <w:rStyle w:val="Oldalszm"/>
        <w:noProof/>
      </w:rPr>
      <w:t>5</w:t>
    </w:r>
    <w:r>
      <w:rPr>
        <w:rStyle w:val="Oldalszm"/>
      </w:rPr>
      <w:fldChar w:fldCharType="end"/>
    </w:r>
  </w:p>
  <w:p w:rsidR="00445EF1" w:rsidRDefault="0068386D" w:rsidP="009F1212">
    <w:pPr>
      <w:pStyle w:val="llb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3652520</wp:posOffset>
          </wp:positionH>
          <wp:positionV relativeFrom="paragraph">
            <wp:posOffset>-146050</wp:posOffset>
          </wp:positionV>
          <wp:extent cx="2683510" cy="1111250"/>
          <wp:effectExtent l="19050" t="0" r="2540" b="0"/>
          <wp:wrapSquare wrapText="bothSides"/>
          <wp:docPr id="1" name="Kép 1" descr="Infoblokk2_KTIA_tobb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2_KTIA_tobb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F1" w:rsidRDefault="0068386D" w:rsidP="003C5DE3">
    <w:pPr>
      <w:pStyle w:val="llb"/>
      <w:jc w:val="right"/>
    </w:pPr>
    <w:r>
      <w:rPr>
        <w:rFonts w:ascii="Verdana" w:hAnsi="Verdana"/>
        <w:b/>
        <w:noProof/>
        <w:sz w:val="20"/>
      </w:rPr>
      <w:drawing>
        <wp:inline distT="0" distB="0" distL="0" distR="0">
          <wp:extent cx="2695575" cy="1123950"/>
          <wp:effectExtent l="19050" t="0" r="9525" b="0"/>
          <wp:docPr id="3" name="Kép 3" descr="Infoblokk2_altalanos_tobb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2_altalanos_tobb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4D" w:rsidRDefault="0028314D">
      <w:r>
        <w:separator/>
      </w:r>
    </w:p>
  </w:footnote>
  <w:footnote w:type="continuationSeparator" w:id="0">
    <w:p w:rsidR="0028314D" w:rsidRDefault="0028314D">
      <w:r>
        <w:continuationSeparator/>
      </w:r>
    </w:p>
  </w:footnote>
  <w:footnote w:id="1">
    <w:p w:rsidR="00243844" w:rsidRDefault="00243844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2">
    <w:p w:rsidR="009F1212" w:rsidRPr="00232916" w:rsidRDefault="009F1212">
      <w:pPr>
        <w:pStyle w:val="Lbjegyzetszveg"/>
        <w:rPr>
          <w:rFonts w:ascii="Verdana" w:hAnsi="Verdana"/>
          <w:sz w:val="16"/>
          <w:szCs w:val="16"/>
        </w:rPr>
      </w:pPr>
      <w:r w:rsidRPr="00232916">
        <w:rPr>
          <w:rStyle w:val="Lbjegyzet-hivatkozs"/>
          <w:rFonts w:ascii="Verdana" w:hAnsi="Verdana"/>
          <w:sz w:val="16"/>
          <w:szCs w:val="16"/>
        </w:rPr>
        <w:footnoteRef/>
      </w:r>
      <w:r w:rsidRPr="00232916">
        <w:rPr>
          <w:rFonts w:ascii="Verdana" w:hAnsi="Verdana"/>
          <w:sz w:val="16"/>
          <w:szCs w:val="16"/>
        </w:rPr>
        <w:t xml:space="preserve"> A megfelelő aláhúzandó.</w:t>
      </w:r>
    </w:p>
  </w:footnote>
  <w:footnote w:id="3">
    <w:p w:rsidR="00232916" w:rsidRDefault="00232916" w:rsidP="0023291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5D3B">
        <w:rPr>
          <w:rFonts w:ascii="Verdana" w:hAnsi="Verdana"/>
          <w:sz w:val="16"/>
          <w:szCs w:val="16"/>
        </w:rPr>
        <w:t>Korábban odaítélt támogatás esetén a támogatási szerződés megkötésének időpontját kérjük megadni.</w:t>
      </w:r>
    </w:p>
  </w:footnote>
  <w:footnote w:id="4">
    <w:p w:rsidR="00232916" w:rsidRPr="00A006DA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006DA">
        <w:rPr>
          <w:rFonts w:ascii="Verdana" w:hAnsi="Verdana"/>
          <w:sz w:val="16"/>
          <w:szCs w:val="16"/>
        </w:rPr>
        <w:t>A támogatástartalmat</w:t>
      </w:r>
      <w:r>
        <w:t xml:space="preserve"> </w:t>
      </w:r>
      <w:r w:rsidRPr="009570CF">
        <w:rPr>
          <w:rFonts w:ascii="Verdana" w:hAnsi="Verdana"/>
          <w:sz w:val="16"/>
          <w:szCs w:val="16"/>
        </w:rPr>
        <w:t xml:space="preserve">az </w:t>
      </w:r>
      <w:r>
        <w:rPr>
          <w:rFonts w:ascii="Verdana" w:hAnsi="Verdana"/>
          <w:sz w:val="16"/>
          <w:szCs w:val="16"/>
        </w:rPr>
        <w:t>európai uniós versenyjogi értelemben vett</w:t>
      </w:r>
      <w:r w:rsidRPr="009570CF">
        <w:rPr>
          <w:rFonts w:ascii="Verdana" w:hAnsi="Verdana"/>
          <w:sz w:val="16"/>
          <w:szCs w:val="16"/>
        </w:rPr>
        <w:t xml:space="preserve"> állami támogatásokkal kapcsolatos eljárásról és a regionális támogatási térképről szóló</w:t>
      </w:r>
      <w:r>
        <w:rPr>
          <w:rFonts w:ascii="Verdana" w:hAnsi="Verdana"/>
          <w:sz w:val="16"/>
          <w:szCs w:val="16"/>
        </w:rPr>
        <w:t xml:space="preserve"> 37/2011. (III. 22.) Kormányrendelet</w:t>
      </w:r>
      <w:r w:rsidRPr="00A006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2. melléklete szerint kell meghatározni. </w:t>
      </w:r>
      <w:r w:rsidRPr="00A006DA">
        <w:rPr>
          <w:rFonts w:ascii="Verdana" w:hAnsi="Verdana"/>
          <w:sz w:val="16"/>
          <w:szCs w:val="16"/>
        </w:rPr>
        <w:t>Államilag támogatott hitel, illetve garanciavállalás esetén a támogatás összege alatt a hitelhez, illetve garanciavállaláshoz kapcsolódó támogatástartalom összegét kell érteni, amelyről a kedvezményezett a hitel, illetve a garanciavállalás megítélésekor igazolást kap.</w:t>
      </w:r>
    </w:p>
    <w:p w:rsidR="00232916" w:rsidRPr="00A006DA" w:rsidRDefault="00232916" w:rsidP="00232916">
      <w:pPr>
        <w:pStyle w:val="Lbjegyzetszveg"/>
        <w:rPr>
          <w:sz w:val="16"/>
          <w:szCs w:val="16"/>
        </w:rPr>
      </w:pPr>
      <w:r w:rsidRPr="00A006DA">
        <w:rPr>
          <w:rFonts w:ascii="Verdana" w:hAnsi="Verdana"/>
          <w:sz w:val="16"/>
          <w:szCs w:val="16"/>
        </w:rPr>
        <w:t xml:space="preserve">Vissza nem térítendő támogatás esetén a támogatás összege a kedvezményezett részére megítélt </w:t>
      </w:r>
      <w:r w:rsidRPr="009E7719">
        <w:rPr>
          <w:rFonts w:ascii="Verdana" w:hAnsi="Verdana"/>
          <w:sz w:val="16"/>
          <w:szCs w:val="16"/>
        </w:rPr>
        <w:t>vissza nem térítendő támogatás összegét</w:t>
      </w:r>
      <w:r w:rsidRPr="00A006DA">
        <w:rPr>
          <w:rFonts w:ascii="Verdana" w:hAnsi="Verdana"/>
          <w:sz w:val="16"/>
          <w:szCs w:val="16"/>
        </w:rPr>
        <w:t xml:space="preserve"> jelenti.</w:t>
      </w:r>
    </w:p>
  </w:footnote>
  <w:footnote w:id="5">
    <w:p w:rsidR="00232916" w:rsidRPr="009570CF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Az árfolyamokra vonatkozóan a szervezetnek </w:t>
      </w:r>
      <w:r>
        <w:rPr>
          <w:rFonts w:ascii="Verdana" w:hAnsi="Verdana"/>
          <w:sz w:val="16"/>
          <w:szCs w:val="16"/>
        </w:rPr>
        <w:t xml:space="preserve">a </w:t>
      </w:r>
      <w:r w:rsidRPr="009570CF">
        <w:rPr>
          <w:rFonts w:ascii="Verdana" w:hAnsi="Verdana"/>
          <w:sz w:val="16"/>
          <w:szCs w:val="16"/>
        </w:rPr>
        <w:t>37/2011</w:t>
      </w:r>
      <w:r>
        <w:rPr>
          <w:rFonts w:ascii="Verdana" w:hAnsi="Verdana"/>
          <w:sz w:val="16"/>
          <w:szCs w:val="16"/>
        </w:rPr>
        <w:t>.</w:t>
      </w:r>
      <w:r w:rsidRPr="009570CF">
        <w:rPr>
          <w:rFonts w:ascii="Verdana" w:hAnsi="Verdana"/>
          <w:sz w:val="16"/>
          <w:szCs w:val="16"/>
        </w:rPr>
        <w:t xml:space="preserve"> (III. 22.) Kormányrendelet </w:t>
      </w:r>
      <w:r>
        <w:rPr>
          <w:rFonts w:ascii="Verdana" w:hAnsi="Verdana"/>
          <w:sz w:val="16"/>
          <w:szCs w:val="16"/>
        </w:rPr>
        <w:t xml:space="preserve">35. § szerinti árfolyamot </w:t>
      </w:r>
      <w:r w:rsidRPr="009570CF">
        <w:rPr>
          <w:rFonts w:ascii="Verdana" w:hAnsi="Verdana"/>
          <w:sz w:val="16"/>
          <w:szCs w:val="16"/>
        </w:rPr>
        <w:t>kell alkalmazni.</w:t>
      </w:r>
      <w:r>
        <w:rPr>
          <w:rFonts w:ascii="Verdana" w:hAnsi="Verdana"/>
          <w:sz w:val="16"/>
          <w:szCs w:val="16"/>
        </w:rPr>
        <w:t xml:space="preserve"> A társasági adótörvény által lehetővé tett kedvezmények euróra történő átszámítása az adóév utolsó napján érvényes, MNB által közzétett, két tizedes jegy pontossággal meghatározott devizaárfolyammal történik.</w:t>
      </w:r>
    </w:p>
  </w:footnote>
  <w:footnote w:id="6">
    <w:p w:rsidR="00232916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támogatás formáját a 37/2011. (III. 22.) Kormányrendelet 3. § (2) szerint kérjük meghatározni (pl. v</w:t>
      </w:r>
      <w:r w:rsidRPr="009570CF">
        <w:rPr>
          <w:rFonts w:ascii="Verdana" w:hAnsi="Verdana"/>
          <w:sz w:val="16"/>
          <w:szCs w:val="16"/>
        </w:rPr>
        <w:t xml:space="preserve">issza nem térítendő támogatás, kedvezményes </w:t>
      </w:r>
      <w:r>
        <w:rPr>
          <w:rFonts w:ascii="Verdana" w:hAnsi="Verdana"/>
          <w:sz w:val="16"/>
          <w:szCs w:val="16"/>
        </w:rPr>
        <w:t xml:space="preserve">kamatozású </w:t>
      </w:r>
      <w:r w:rsidRPr="009570CF">
        <w:rPr>
          <w:rFonts w:ascii="Verdana" w:hAnsi="Verdana"/>
          <w:sz w:val="16"/>
          <w:szCs w:val="16"/>
        </w:rPr>
        <w:t xml:space="preserve">hitel, </w:t>
      </w:r>
      <w:r>
        <w:rPr>
          <w:rFonts w:ascii="Verdana" w:hAnsi="Verdana"/>
          <w:sz w:val="16"/>
          <w:szCs w:val="16"/>
        </w:rPr>
        <w:t xml:space="preserve">kedvezményes feltételű </w:t>
      </w:r>
      <w:r w:rsidRPr="009570CF">
        <w:rPr>
          <w:rFonts w:ascii="Verdana" w:hAnsi="Verdana"/>
          <w:sz w:val="16"/>
          <w:szCs w:val="16"/>
        </w:rPr>
        <w:t xml:space="preserve">kezességvállalás, </w:t>
      </w:r>
      <w:r>
        <w:rPr>
          <w:rFonts w:ascii="Verdana" w:hAnsi="Verdana"/>
          <w:sz w:val="16"/>
          <w:szCs w:val="16"/>
        </w:rPr>
        <w:t xml:space="preserve">állami tőkejuttatás, </w:t>
      </w:r>
      <w:r w:rsidRPr="009570CF">
        <w:rPr>
          <w:rFonts w:ascii="Verdana" w:hAnsi="Verdana"/>
          <w:sz w:val="16"/>
          <w:szCs w:val="16"/>
        </w:rPr>
        <w:t>adókedvezmény,</w:t>
      </w:r>
      <w:r>
        <w:rPr>
          <w:rFonts w:ascii="Verdana" w:hAnsi="Verdana"/>
          <w:sz w:val="16"/>
          <w:szCs w:val="16"/>
        </w:rPr>
        <w:t xml:space="preserve"> adóalap-kedvezmény</w:t>
      </w:r>
      <w:r w:rsidRPr="009570CF">
        <w:rPr>
          <w:rFonts w:ascii="Verdana" w:hAnsi="Verdana"/>
          <w:sz w:val="16"/>
          <w:szCs w:val="16"/>
        </w:rPr>
        <w:t xml:space="preserve"> stb.</w:t>
      </w:r>
      <w:r>
        <w:rPr>
          <w:rFonts w:ascii="Verdana" w:hAnsi="Verdana"/>
          <w:sz w:val="16"/>
          <w:szCs w:val="16"/>
        </w:rPr>
        <w:t>)</w:t>
      </w:r>
    </w:p>
    <w:p w:rsidR="00232916" w:rsidRPr="009570CF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338BA">
        <w:rPr>
          <w:rFonts w:ascii="Verdana" w:hAnsi="Verdana"/>
          <w:sz w:val="16"/>
          <w:szCs w:val="16"/>
        </w:rPr>
        <w:t xml:space="preserve">A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ke-befektetési</w:t>
      </w:r>
      <w:proofErr w:type="spellEnd"/>
      <w:r w:rsidRPr="009338BA">
        <w:rPr>
          <w:rFonts w:ascii="Verdana" w:hAnsi="Verdana"/>
          <w:sz w:val="16"/>
          <w:szCs w:val="16"/>
        </w:rPr>
        <w:t xml:space="preserve"> intézkedésekb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l álló támogatás a kis- és középvállalkozásokba történ</w:t>
      </w:r>
      <w:r w:rsidRPr="009338BA">
        <w:rPr>
          <w:rFonts w:ascii="Verdana" w:hAnsi="Verdana" w:cs="EUAlbertina+01"/>
          <w:sz w:val="16"/>
          <w:szCs w:val="16"/>
        </w:rPr>
        <w:t xml:space="preserve">ő </w:t>
      </w:r>
      <w:proofErr w:type="spellStart"/>
      <w:r w:rsidRPr="009338BA">
        <w:rPr>
          <w:rFonts w:ascii="Verdana" w:hAnsi="Verdana"/>
          <w:sz w:val="16"/>
          <w:szCs w:val="16"/>
        </w:rPr>
        <w:t>kockázatit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ke-befektetések</w:t>
      </w:r>
      <w:proofErr w:type="spellEnd"/>
      <w:r w:rsidRPr="009338BA">
        <w:rPr>
          <w:rFonts w:ascii="Verdana" w:hAnsi="Verdana"/>
          <w:sz w:val="16"/>
          <w:szCs w:val="16"/>
        </w:rPr>
        <w:t xml:space="preserve"> 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mozdítását célzó állami támogatásokról szóló közösségi iránymutatásban el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írtak alapján nem tekinthet</w:t>
      </w:r>
      <w:r w:rsidRPr="009338BA">
        <w:rPr>
          <w:rFonts w:ascii="Verdana" w:hAnsi="Verdana" w:cs="EUAlbertina+01"/>
          <w:sz w:val="16"/>
          <w:szCs w:val="16"/>
        </w:rPr>
        <w:t xml:space="preserve">ő </w:t>
      </w:r>
      <w:r w:rsidRPr="009338BA">
        <w:rPr>
          <w:rFonts w:ascii="Verdana" w:hAnsi="Verdana"/>
          <w:sz w:val="16"/>
          <w:szCs w:val="16"/>
        </w:rPr>
        <w:t>átlátható csekély összeg</w:t>
      </w:r>
      <w:r w:rsidRPr="009338BA">
        <w:rPr>
          <w:rFonts w:ascii="Verdana" w:hAnsi="Verdana" w:cs="EUAlbertina+01"/>
          <w:sz w:val="16"/>
          <w:szCs w:val="16"/>
        </w:rPr>
        <w:t xml:space="preserve">ű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>) támogatásnak, kivéve</w:t>
      </w:r>
      <w:r>
        <w:rPr>
          <w:rFonts w:ascii="Verdana" w:hAnsi="Verdana"/>
          <w:sz w:val="16"/>
          <w:szCs w:val="16"/>
        </w:rPr>
        <w:t>,</w:t>
      </w:r>
      <w:r w:rsidRPr="009338BA">
        <w:rPr>
          <w:rFonts w:ascii="Verdana" w:hAnsi="Verdana"/>
          <w:sz w:val="16"/>
          <w:szCs w:val="16"/>
        </w:rPr>
        <w:t xml:space="preserve"> ha az érintett kockázati 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kebefektetési</w:t>
      </w:r>
      <w:r>
        <w:t xml:space="preserve"> </w:t>
      </w:r>
      <w:r w:rsidRPr="009338BA">
        <w:rPr>
          <w:rFonts w:ascii="Verdana" w:hAnsi="Verdana"/>
          <w:sz w:val="16"/>
          <w:szCs w:val="16"/>
        </w:rPr>
        <w:t>program minden egyes célvállalkozásnak csupán az adott csekély összeg</w:t>
      </w:r>
      <w:r w:rsidRPr="009338BA">
        <w:rPr>
          <w:rFonts w:ascii="Verdana" w:hAnsi="Verdana" w:cs="EUAlbertina+01"/>
          <w:sz w:val="16"/>
          <w:szCs w:val="16"/>
        </w:rPr>
        <w:t xml:space="preserve">ű </w:t>
      </w:r>
      <w:r w:rsidRPr="009338B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„</w:t>
      </w:r>
      <w:r w:rsidRPr="009338BA">
        <w:rPr>
          <w:rFonts w:ascii="Verdana" w:hAnsi="Verdana" w:cs="EUAlbertina_Italic"/>
          <w:i/>
          <w:iCs/>
          <w:sz w:val="16"/>
          <w:szCs w:val="16"/>
        </w:rPr>
        <w:t xml:space="preserve">de </w:t>
      </w:r>
      <w:proofErr w:type="spellStart"/>
      <w:r w:rsidRPr="009338BA">
        <w:rPr>
          <w:rFonts w:ascii="Verdana" w:hAnsi="Verdana" w:cs="EUAlbertina_Italic"/>
          <w:i/>
          <w:iCs/>
          <w:sz w:val="16"/>
          <w:szCs w:val="16"/>
        </w:rPr>
        <w:t>minimis</w:t>
      </w:r>
      <w:proofErr w:type="spellEnd"/>
      <w:r>
        <w:rPr>
          <w:rFonts w:ascii="Verdana" w:hAnsi="Verdana" w:cs="EUAlbertina_Italic"/>
          <w:i/>
          <w:iCs/>
          <w:sz w:val="16"/>
          <w:szCs w:val="16"/>
        </w:rPr>
        <w:t>”</w:t>
      </w:r>
      <w:r w:rsidRPr="009338BA">
        <w:rPr>
          <w:rFonts w:ascii="Verdana" w:hAnsi="Verdana"/>
          <w:sz w:val="16"/>
          <w:szCs w:val="16"/>
        </w:rPr>
        <w:t>) fels</w:t>
      </w:r>
      <w:r w:rsidRPr="009338BA">
        <w:rPr>
          <w:rFonts w:ascii="Verdana" w:hAnsi="Verdana" w:cs="EUAlbertina+01"/>
          <w:sz w:val="16"/>
          <w:szCs w:val="16"/>
        </w:rPr>
        <w:t xml:space="preserve">ő </w:t>
      </w:r>
      <w:r w:rsidRPr="009338BA">
        <w:rPr>
          <w:rFonts w:ascii="Verdana" w:hAnsi="Verdana"/>
          <w:sz w:val="16"/>
          <w:szCs w:val="16"/>
        </w:rPr>
        <w:t>határig nyújt t</w:t>
      </w:r>
      <w:r w:rsidRPr="009338BA">
        <w:rPr>
          <w:rFonts w:ascii="Verdana" w:hAnsi="Verdana" w:cs="EUAlbertina+01"/>
          <w:sz w:val="16"/>
          <w:szCs w:val="16"/>
        </w:rPr>
        <w:t>ő</w:t>
      </w:r>
      <w:r w:rsidRPr="009338BA">
        <w:rPr>
          <w:rFonts w:ascii="Verdana" w:hAnsi="Verdana"/>
          <w:sz w:val="16"/>
          <w:szCs w:val="16"/>
        </w:rPr>
        <w:t>két.</w:t>
      </w:r>
    </w:p>
  </w:footnote>
  <w:footnote w:id="7">
    <w:p w:rsidR="00232916" w:rsidRPr="009570CF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Támogató lehet bármely központi államigazgatási szerv (beleértve az adóhatóságot), valamint önkormányzat is.</w:t>
      </w:r>
    </w:p>
  </w:footnote>
  <w:footnote w:id="8">
    <w:p w:rsidR="00232916" w:rsidRPr="00835D3B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835D3B">
        <w:rPr>
          <w:rStyle w:val="Lbjegyzet-hivatkozs"/>
          <w:rFonts w:ascii="Verdana" w:hAnsi="Verdana"/>
          <w:sz w:val="16"/>
          <w:szCs w:val="16"/>
        </w:rPr>
        <w:footnoteRef/>
      </w:r>
      <w:r w:rsidRPr="00835D3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Igényelt támogatás esetén az elbírálás várható időpontját kérjük megadni.</w:t>
      </w:r>
    </w:p>
  </w:footnote>
  <w:footnote w:id="9">
    <w:p w:rsidR="00232916" w:rsidRPr="009570CF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Még el nem bírált támogatási kérelem esetén a benyújtást megelőző hónap utolsó napján érvényes, MNB által közzétett, két tizedes jegy pontossággal meghatározott devizaárfolyam alkalmazandó. Egyebekben l. </w:t>
      </w:r>
      <w:proofErr w:type="gramStart"/>
      <w:r>
        <w:rPr>
          <w:rFonts w:ascii="Verdana" w:hAnsi="Verdana"/>
          <w:sz w:val="16"/>
          <w:szCs w:val="16"/>
        </w:rPr>
        <w:t>a</w:t>
      </w:r>
      <w:proofErr w:type="gramEnd"/>
      <w:r>
        <w:rPr>
          <w:rFonts w:ascii="Verdana" w:hAnsi="Verdana"/>
          <w:sz w:val="16"/>
          <w:szCs w:val="16"/>
        </w:rPr>
        <w:t xml:space="preserve"> 4. sz. lábjegyzetet.</w:t>
      </w:r>
    </w:p>
  </w:footnote>
  <w:footnote w:id="10">
    <w:p w:rsidR="00232916" w:rsidRPr="009570CF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L. 5. sz. lábjegyzet.</w:t>
      </w:r>
    </w:p>
  </w:footnote>
  <w:footnote w:id="11">
    <w:p w:rsidR="00232916" w:rsidRPr="009570CF" w:rsidRDefault="00232916" w:rsidP="00232916">
      <w:pPr>
        <w:pStyle w:val="Lbjegyzetszveg"/>
        <w:rPr>
          <w:rFonts w:ascii="Verdana" w:hAnsi="Verdana"/>
          <w:sz w:val="16"/>
          <w:szCs w:val="16"/>
        </w:rPr>
      </w:pPr>
      <w:r w:rsidRPr="009570CF">
        <w:rPr>
          <w:rStyle w:val="Lbjegyzet-hivatkozs"/>
          <w:rFonts w:ascii="Verdana" w:hAnsi="Verdana"/>
          <w:sz w:val="16"/>
          <w:szCs w:val="16"/>
        </w:rPr>
        <w:footnoteRef/>
      </w:r>
      <w:r w:rsidRPr="009570C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L. 6. sz. lábjegyzet.</w:t>
      </w:r>
    </w:p>
  </w:footnote>
  <w:footnote w:id="12">
    <w:p w:rsidR="00800E36" w:rsidRDefault="00800E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>) és b) nyilatkozatok közül a megfelelő aláhúzandó.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6D" w:rsidRDefault="0068386D" w:rsidP="0068386D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3256915</wp:posOffset>
          </wp:positionH>
          <wp:positionV relativeFrom="paragraph">
            <wp:posOffset>-91440</wp:posOffset>
          </wp:positionV>
          <wp:extent cx="2514600" cy="752475"/>
          <wp:effectExtent l="19050" t="0" r="0" b="9525"/>
          <wp:wrapNone/>
          <wp:docPr id="4" name="Kép 2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5EF1" w:rsidRPr="0068386D" w:rsidRDefault="0068386D" w:rsidP="0068386D">
    <w:pPr>
      <w:pStyle w:val="lfej"/>
      <w:rPr>
        <w:sz w:val="28"/>
        <w:szCs w:val="28"/>
      </w:rPr>
    </w:pPr>
    <w:r>
      <w:rPr>
        <w:sz w:val="28"/>
        <w:szCs w:val="28"/>
      </w:rPr>
      <w:t>PART „C”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F1" w:rsidRDefault="0068386D" w:rsidP="003C5DE3">
    <w:pPr>
      <w:pStyle w:val="lfej"/>
      <w:jc w:val="right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2514600" cy="752475"/>
          <wp:effectExtent l="19050" t="0" r="0" b="9525"/>
          <wp:docPr id="2" name="Kép 2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z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F3DFC"/>
    <w:multiLevelType w:val="hybridMultilevel"/>
    <w:tmpl w:val="8D50B9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4056"/>
    <w:multiLevelType w:val="hybridMultilevel"/>
    <w:tmpl w:val="E4345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3917"/>
    <w:multiLevelType w:val="hybridMultilevel"/>
    <w:tmpl w:val="AFE2F5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615D7"/>
    <w:multiLevelType w:val="hybridMultilevel"/>
    <w:tmpl w:val="ED463A72"/>
    <w:lvl w:ilvl="0" w:tplc="9EFCA0C4">
      <w:start w:val="1"/>
      <w:numFmt w:val="lowerLetter"/>
      <w:lvlText w:val="%1)"/>
      <w:lvlJc w:val="left"/>
      <w:pPr>
        <w:ind w:left="180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27767A"/>
    <w:multiLevelType w:val="multilevel"/>
    <w:tmpl w:val="71BA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62FBB"/>
    <w:multiLevelType w:val="hybridMultilevel"/>
    <w:tmpl w:val="BDD63A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5E9E"/>
    <w:rsid w:val="00061165"/>
    <w:rsid w:val="00064415"/>
    <w:rsid w:val="000767F1"/>
    <w:rsid w:val="000B1A2E"/>
    <w:rsid w:val="000D12C9"/>
    <w:rsid w:val="0013354F"/>
    <w:rsid w:val="00142390"/>
    <w:rsid w:val="00144186"/>
    <w:rsid w:val="0015554F"/>
    <w:rsid w:val="0019588E"/>
    <w:rsid w:val="001C2A1A"/>
    <w:rsid w:val="00232916"/>
    <w:rsid w:val="00243844"/>
    <w:rsid w:val="002510AB"/>
    <w:rsid w:val="0028314D"/>
    <w:rsid w:val="002A22F4"/>
    <w:rsid w:val="002D7846"/>
    <w:rsid w:val="002E5FC8"/>
    <w:rsid w:val="003745E0"/>
    <w:rsid w:val="003A2551"/>
    <w:rsid w:val="003B4A23"/>
    <w:rsid w:val="003C5DE3"/>
    <w:rsid w:val="0041222C"/>
    <w:rsid w:val="00417287"/>
    <w:rsid w:val="00417411"/>
    <w:rsid w:val="004455BD"/>
    <w:rsid w:val="00445EF1"/>
    <w:rsid w:val="004C21E1"/>
    <w:rsid w:val="004D0437"/>
    <w:rsid w:val="0050649F"/>
    <w:rsid w:val="00506F4D"/>
    <w:rsid w:val="00542E18"/>
    <w:rsid w:val="00542F52"/>
    <w:rsid w:val="005448A2"/>
    <w:rsid w:val="005540F6"/>
    <w:rsid w:val="00596B86"/>
    <w:rsid w:val="006623A6"/>
    <w:rsid w:val="0068386D"/>
    <w:rsid w:val="00683F07"/>
    <w:rsid w:val="00696617"/>
    <w:rsid w:val="006A7AD1"/>
    <w:rsid w:val="006D509B"/>
    <w:rsid w:val="00723710"/>
    <w:rsid w:val="007649D4"/>
    <w:rsid w:val="007673D7"/>
    <w:rsid w:val="00800E36"/>
    <w:rsid w:val="00801D80"/>
    <w:rsid w:val="00804A34"/>
    <w:rsid w:val="00822377"/>
    <w:rsid w:val="008555F8"/>
    <w:rsid w:val="00890959"/>
    <w:rsid w:val="008A2107"/>
    <w:rsid w:val="008A2147"/>
    <w:rsid w:val="008D6171"/>
    <w:rsid w:val="008F4BEB"/>
    <w:rsid w:val="0092688F"/>
    <w:rsid w:val="00932AEC"/>
    <w:rsid w:val="0094274E"/>
    <w:rsid w:val="00994920"/>
    <w:rsid w:val="009A5EE7"/>
    <w:rsid w:val="009B5E9E"/>
    <w:rsid w:val="009F1212"/>
    <w:rsid w:val="009F3ABF"/>
    <w:rsid w:val="00A14080"/>
    <w:rsid w:val="00A95B89"/>
    <w:rsid w:val="00A96E6B"/>
    <w:rsid w:val="00A978A9"/>
    <w:rsid w:val="00AB6FEB"/>
    <w:rsid w:val="00B538A3"/>
    <w:rsid w:val="00B711F1"/>
    <w:rsid w:val="00B92407"/>
    <w:rsid w:val="00BD4A04"/>
    <w:rsid w:val="00C51676"/>
    <w:rsid w:val="00C55C6E"/>
    <w:rsid w:val="00C63F09"/>
    <w:rsid w:val="00C96E94"/>
    <w:rsid w:val="00C96F4A"/>
    <w:rsid w:val="00CB3354"/>
    <w:rsid w:val="00CD2CC1"/>
    <w:rsid w:val="00D27258"/>
    <w:rsid w:val="00DD2A62"/>
    <w:rsid w:val="00E05F8A"/>
    <w:rsid w:val="00E14B71"/>
    <w:rsid w:val="00E723A1"/>
    <w:rsid w:val="00EC13CE"/>
    <w:rsid w:val="00F11C61"/>
    <w:rsid w:val="00F155DF"/>
    <w:rsid w:val="00F75E9F"/>
    <w:rsid w:val="00FB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5E9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it">
    <w:name w:val="textit"/>
    <w:basedOn w:val="Bekezdsalapbettpusa"/>
    <w:rsid w:val="009B5E9E"/>
    <w:rPr>
      <w:i/>
      <w:iCs/>
    </w:rPr>
  </w:style>
  <w:style w:type="character" w:styleId="Lbjegyzet-hivatkozs">
    <w:name w:val="footnote reference"/>
    <w:aliases w:val="Footnote symbol"/>
    <w:basedOn w:val="Bekezdsalapbettpusa"/>
    <w:semiHidden/>
    <w:rsid w:val="009B5E9E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semiHidden/>
    <w:rsid w:val="009B5E9E"/>
    <w:pPr>
      <w:jc w:val="both"/>
    </w:pPr>
    <w:rPr>
      <w:rFonts w:ascii="Garamond" w:hAnsi="Garamond"/>
      <w:szCs w:val="20"/>
    </w:rPr>
  </w:style>
  <w:style w:type="paragraph" w:customStyle="1" w:styleId="CharChar">
    <w:name w:val="Char Char"/>
    <w:basedOn w:val="Norml"/>
    <w:rsid w:val="009B5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9B5E9E"/>
    <w:pPr>
      <w:tabs>
        <w:tab w:val="center" w:pos="4536"/>
        <w:tab w:val="right" w:pos="9072"/>
      </w:tabs>
      <w:jc w:val="both"/>
    </w:pPr>
    <w:rPr>
      <w:rFonts w:ascii="Garamond" w:hAnsi="Garamond"/>
      <w:szCs w:val="20"/>
    </w:rPr>
  </w:style>
  <w:style w:type="table" w:styleId="Rcsostblzat">
    <w:name w:val="Table Grid"/>
    <w:basedOn w:val="Normltblzat"/>
    <w:rsid w:val="009B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rsid w:val="009B5E9E"/>
    <w:pPr>
      <w:spacing w:after="120"/>
      <w:ind w:left="283"/>
    </w:pPr>
  </w:style>
  <w:style w:type="character" w:styleId="Oldalszm">
    <w:name w:val="page number"/>
    <w:basedOn w:val="Bekezdsalapbettpusa"/>
    <w:rsid w:val="009B5E9E"/>
  </w:style>
  <w:style w:type="paragraph" w:styleId="Buborkszveg">
    <w:name w:val="Balloon Text"/>
    <w:basedOn w:val="Norml"/>
    <w:semiHidden/>
    <w:rsid w:val="00D2725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4D0437"/>
    <w:rPr>
      <w:sz w:val="16"/>
      <w:szCs w:val="16"/>
    </w:rPr>
  </w:style>
  <w:style w:type="paragraph" w:styleId="Jegyzetszveg">
    <w:name w:val="annotation text"/>
    <w:basedOn w:val="Norml"/>
    <w:semiHidden/>
    <w:rsid w:val="004D04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D0437"/>
    <w:rPr>
      <w:b/>
      <w:bCs/>
    </w:rPr>
  </w:style>
  <w:style w:type="paragraph" w:styleId="lfej">
    <w:name w:val="header"/>
    <w:basedOn w:val="Norml"/>
    <w:rsid w:val="003C5DE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9949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7287"/>
    <w:pPr>
      <w:ind w:left="720"/>
      <w:contextualSpacing/>
    </w:pPr>
  </w:style>
  <w:style w:type="character" w:customStyle="1" w:styleId="LbjegyzetszvegChar">
    <w:name w:val="Lábjegyzetszöveg Char"/>
    <w:aliases w:val="Footnote Char,Char1 Char"/>
    <w:link w:val="Lbjegyzetszveg"/>
    <w:semiHidden/>
    <w:locked/>
    <w:rsid w:val="00232916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2404-3E86-4A25-BB24-BC5DA9E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8255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 Hajnalka</dc:creator>
  <cp:lastModifiedBy>HunglerD</cp:lastModifiedBy>
  <cp:revision>3</cp:revision>
  <dcterms:created xsi:type="dcterms:W3CDTF">2013-03-22T11:48:00Z</dcterms:created>
  <dcterms:modified xsi:type="dcterms:W3CDTF">2013-03-22T12:12:00Z</dcterms:modified>
</cp:coreProperties>
</file>