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A76EBC" w:rsidRDefault="009B6A65" w:rsidP="00A76EBC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Név:</w:t>
      </w:r>
      <w:r w:rsidR="00D85BEE">
        <w:rPr>
          <w:rFonts w:ascii="Garamond" w:hAnsi="Garamond"/>
          <w:sz w:val="24"/>
          <w:szCs w:val="24"/>
        </w:rPr>
        <w:t xml:space="preserve"> </w:t>
      </w:r>
      <w:permStart w:id="2083946304" w:edGrp="everyone"/>
    </w:p>
    <w:permEnd w:id="2083946304"/>
    <w:p w:rsidR="009B6A65" w:rsidRPr="00A76EBC" w:rsidRDefault="009B6A65" w:rsidP="00A76EBC">
      <w:pPr>
        <w:pStyle w:val="lfej"/>
        <w:spacing w:line="360" w:lineRule="exact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Pályázati azonosító:</w:t>
      </w:r>
      <w:permStart w:id="784748660" w:edGrp="everyone"/>
      <w:r w:rsidR="00D85BEE">
        <w:rPr>
          <w:rFonts w:ascii="Garamond" w:hAnsi="Garamond"/>
          <w:sz w:val="24"/>
          <w:szCs w:val="24"/>
        </w:rPr>
        <w:t xml:space="preserve"> </w:t>
      </w:r>
      <w:permEnd w:id="784748660"/>
    </w:p>
    <w:p w:rsidR="009B6A65" w:rsidRPr="00A76EBC" w:rsidRDefault="009B6A65" w:rsidP="00A76EBC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A76EBC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A76EBC" w:rsidRDefault="006A5C35" w:rsidP="00A76EBC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proofErr w:type="gramStart"/>
      <w:r w:rsidRPr="00A76EBC">
        <w:rPr>
          <w:rFonts w:ascii="Garamond" w:hAnsi="Garamond"/>
          <w:b/>
          <w:bCs/>
          <w:sz w:val="24"/>
          <w:szCs w:val="24"/>
        </w:rPr>
        <w:t>a</w:t>
      </w:r>
      <w:proofErr w:type="gramEnd"/>
      <w:r w:rsidR="009B6A65" w:rsidRPr="00A76EBC">
        <w:rPr>
          <w:rFonts w:ascii="Garamond" w:hAnsi="Garamond"/>
          <w:b/>
          <w:bCs/>
          <w:sz w:val="24"/>
          <w:szCs w:val="24"/>
        </w:rPr>
        <w:t xml:space="preserve"> </w:t>
      </w:r>
      <w:r w:rsidR="00834600" w:rsidRPr="00A76EBC">
        <w:rPr>
          <w:rFonts w:ascii="Garamond" w:hAnsi="Garamond"/>
          <w:b/>
          <w:bCs/>
          <w:sz w:val="24"/>
          <w:szCs w:val="24"/>
        </w:rPr>
        <w:t>„</w:t>
      </w:r>
      <w:r w:rsidR="00C51CAC">
        <w:rPr>
          <w:rFonts w:ascii="Garamond" w:hAnsi="Garamond"/>
          <w:b/>
          <w:bCs/>
          <w:sz w:val="24"/>
          <w:szCs w:val="24"/>
        </w:rPr>
        <w:t>Az Európai Unió Horizont 2020 programjában, valamint egyéb közös EU-s és regionális programokban való magyar részvétel ösztönzése</w:t>
      </w:r>
      <w:r w:rsidR="00B03907">
        <w:rPr>
          <w:rFonts w:ascii="Garamond" w:hAnsi="Garamond"/>
          <w:b/>
          <w:bCs/>
          <w:sz w:val="24"/>
          <w:szCs w:val="24"/>
        </w:rPr>
        <w:t>” (2018-</w:t>
      </w:r>
      <w:r w:rsidR="00C51CAC">
        <w:rPr>
          <w:rFonts w:ascii="Garamond" w:hAnsi="Garamond"/>
          <w:b/>
          <w:bCs/>
          <w:sz w:val="24"/>
          <w:szCs w:val="24"/>
        </w:rPr>
        <w:t>2.1.2</w:t>
      </w:r>
      <w:r w:rsidR="00B03907">
        <w:rPr>
          <w:rFonts w:ascii="Garamond" w:hAnsi="Garamond"/>
          <w:b/>
          <w:bCs/>
          <w:sz w:val="24"/>
          <w:szCs w:val="24"/>
        </w:rPr>
        <w:t>-</w:t>
      </w:r>
      <w:r w:rsidR="00C51CAC">
        <w:rPr>
          <w:rFonts w:ascii="Garamond" w:hAnsi="Garamond"/>
          <w:b/>
          <w:bCs/>
          <w:sz w:val="24"/>
          <w:szCs w:val="24"/>
        </w:rPr>
        <w:t>EU_KP</w:t>
      </w:r>
      <w:r w:rsidR="00B03907">
        <w:rPr>
          <w:rFonts w:ascii="Garamond" w:hAnsi="Garamond"/>
          <w:b/>
          <w:bCs/>
          <w:sz w:val="24"/>
          <w:szCs w:val="24"/>
        </w:rPr>
        <w:t xml:space="preserve">) </w:t>
      </w:r>
      <w:r w:rsidRPr="00A76EBC"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 w:rsidRPr="00A76EBC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 w:rsidRPr="00A76EBC">
        <w:rPr>
          <w:rFonts w:ascii="Garamond" w:hAnsi="Garamond"/>
          <w:b/>
          <w:bCs/>
          <w:sz w:val="24"/>
          <w:szCs w:val="24"/>
        </w:rPr>
        <w:t>t</w:t>
      </w:r>
      <w:r w:rsidR="003569C6" w:rsidRPr="00A76EBC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A76EBC" w:rsidRDefault="00FE267A" w:rsidP="00A76EBC">
      <w:pPr>
        <w:spacing w:after="12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A76EBC" w:rsidRDefault="00A57EE7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A76EBC" w:rsidRDefault="00A57EE7" w:rsidP="00A76EBC">
      <w:pPr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</w:t>
      </w:r>
      <w:r w:rsidR="00B50774">
        <w:rPr>
          <w:rFonts w:ascii="Garamond" w:eastAsia="Times New Roman" w:hAnsi="Garamond" w:cs="Times New Roman"/>
          <w:sz w:val="24"/>
          <w:szCs w:val="24"/>
          <w:lang w:eastAsia="hu-HU"/>
        </w:rPr>
        <w:t>kérelem benyújtását követő napot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megelőzően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Pr="00A76EBC" w:rsidRDefault="00D8750A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útmutató </w:t>
      </w:r>
      <w:r w:rsidR="0083460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="009F365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.3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 pontjában megfogalmazott kizáró okok nem állnak fent velünk szemben.</w:t>
      </w:r>
    </w:p>
    <w:p w:rsidR="00D8750A" w:rsidRPr="00A76EBC" w:rsidRDefault="00D8750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A76EBC" w:rsidRDefault="00A425DD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 ahhoz, hogy a köztartozások – az államháztartásról szóló 2011. évi CXCV. törvény (a továbbiakban Áht.) 51. 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(2) bekezdésében és az államháztartás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) Korm. rendelet (a továbbiakban: Ávr</w:t>
      </w:r>
      <w:r w:rsidR="003E62B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) 90. 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-ának</w:t>
      </w:r>
      <w:proofErr w:type="spell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(1) bekezdésében foglaltak szerinti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felhasználja a lejárt köztartozások teljesítése,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425DD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az Áht. 51.</w:t>
      </w:r>
      <w:r w:rsidR="00B4525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(2) bekezdése, továbbá az Ávr. 90.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amennyiben az Európai Unió közvetlenül alkalmazandó jogi aktusa eltérően nem rendelkezik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és</w:t>
      </w:r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állami adó</w:t>
      </w:r>
      <w:r w:rsidR="00B50774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A visszatartás a kedvezményezett </w:t>
      </w:r>
      <w:r w:rsidR="00B50774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költségvetési támogatás megszerzése érdekében vállalt </w:t>
      </w:r>
      <w:r w:rsidR="00B50774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kötelezettségeit nem érinti.</w:t>
      </w:r>
    </w:p>
    <w:p w:rsidR="00C422C9" w:rsidRPr="00A76EBC" w:rsidRDefault="00C422C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-ában</w:t>
      </w:r>
      <w:proofErr w:type="spell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részletezett adatokat. Tudomással bírunk továbbá arról, hogy a támogatást nyújtó az Áht. 5</w:t>
      </w:r>
      <w:r w:rsidR="00A425D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adatokat szolgáltat</w:t>
      </w:r>
      <w:r w:rsidR="00E31334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</w:t>
      </w:r>
      <w:proofErr w:type="spell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-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spellEnd"/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az ott meghatározott adatokat honlapján közzéteheti.</w:t>
      </w:r>
    </w:p>
    <w:p w:rsidR="00357B3C" w:rsidRPr="00A76EBC" w:rsidRDefault="00357B3C" w:rsidP="00A76EBC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16349E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at a költségvetési támogatás utalványozója, folyósítója, a fejezetet irányító szerv, az Állami Számvevőszék, a Kormányzati Ellenőrzési Hivatal, az Európai Támogatásokat </w:t>
      </w:r>
      <w:proofErr w:type="spellStart"/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Auditáló</w:t>
      </w:r>
      <w:proofErr w:type="spellEnd"/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Főigazgatóság, az állami adóhatóság, a csekély összegű támogatások nyilvántartásában érintett szervek részére továbbít</w:t>
      </w:r>
      <w:r w:rsidR="009E502A">
        <w:rPr>
          <w:rFonts w:ascii="Garamond" w:eastAsia="Times New Roman" w:hAnsi="Garamond" w:cs="Times New Roman"/>
          <w:sz w:val="24"/>
          <w:szCs w:val="24"/>
          <w:lang w:eastAsia="hu-HU"/>
        </w:rPr>
        <w:t>hat</w:t>
      </w:r>
      <w:r w:rsidR="00F62EE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Pr="00A76EBC" w:rsidRDefault="00284B69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A76EBC" w:rsidRDefault="00A57EE7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hogy a támogatást nyújtó a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Pr="00A76EBC" w:rsidRDefault="00020E60" w:rsidP="00A76EBC">
      <w:pPr>
        <w:pStyle w:val="Listaszerbekezds"/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9E502A" w:rsidP="009E502A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pályázatunkban feltüntetett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projekt</w:t>
      </w: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vezető</w:t>
      </w:r>
      <w:r w:rsidR="00065437">
        <w:rPr>
          <w:rFonts w:ascii="Garamond" w:eastAsia="Times New Roman" w:hAnsi="Garamond" w:cs="Times New Roman"/>
          <w:sz w:val="24"/>
          <w:szCs w:val="24"/>
          <w:lang w:eastAsia="hu-HU"/>
        </w:rPr>
        <w:t>, illetve a P</w:t>
      </w: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 megvalósításában résztvevő személyek személyes adataiknak a támogatás nyújtója által </w:t>
      </w:r>
      <w:proofErr w:type="gramStart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proofErr w:type="gramEnd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roofErr w:type="gramStart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projekt zárásától számított 10 évig – a tám</w:t>
      </w:r>
      <w:r w:rsidR="00065437">
        <w:rPr>
          <w:rFonts w:ascii="Garamond" w:eastAsia="Times New Roman" w:hAnsi="Garamond" w:cs="Times New Roman"/>
          <w:sz w:val="24"/>
          <w:szCs w:val="24"/>
          <w:lang w:eastAsia="hu-HU"/>
        </w:rPr>
        <w:t>ogatási szerződés megkötése, a P</w:t>
      </w: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megvalósításának ellenőrzése, az ezzel kapcsolatos intézkedések megtétele, az esetleges támogatói követelések, igények érvényesítése és a támogatási szerződésben foglaltak teljesítéséhez szükséges együttműködés biztosítása céljából – történő, az Európai Parlament és a Tanács (EU) 2016/679 rendelete (általános adatvédelmi rendelet, a továbbiakban: GDPR),</w:t>
      </w:r>
      <w:proofErr w:type="gramEnd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roofErr w:type="gramStart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valamint az információs önrendelkezési jogról és az információszabadságról szóló 2011. évi CXII. törvény előírásai szerinti kezeléséhez kifejezetten hozzájárultak</w:t>
      </w:r>
      <w:proofErr w:type="gramEnd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(ideértve ezen adatok felvételét, tárolását, nyilvánosságra hozatalát is). Kijelentjük továbbá, hogy az érintett </w:t>
      </w:r>
      <w:proofErr w:type="gramStart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személ</w:t>
      </w:r>
      <w:r w:rsidR="00065437">
        <w:rPr>
          <w:rFonts w:ascii="Garamond" w:eastAsia="Times New Roman" w:hAnsi="Garamond" w:cs="Times New Roman"/>
          <w:sz w:val="24"/>
          <w:szCs w:val="24"/>
          <w:lang w:eastAsia="hu-HU"/>
        </w:rPr>
        <w:t>y(</w:t>
      </w:r>
      <w:proofErr w:type="spellStart"/>
      <w:proofErr w:type="gramEnd"/>
      <w:r w:rsidR="00065437">
        <w:rPr>
          <w:rFonts w:ascii="Garamond" w:eastAsia="Times New Roman" w:hAnsi="Garamond" w:cs="Times New Roman"/>
          <w:sz w:val="24"/>
          <w:szCs w:val="24"/>
          <w:lang w:eastAsia="hu-HU"/>
        </w:rPr>
        <w:t>ek</w:t>
      </w:r>
      <w:proofErr w:type="spellEnd"/>
      <w:r w:rsidR="00065437">
        <w:rPr>
          <w:rFonts w:ascii="Garamond" w:eastAsia="Times New Roman" w:hAnsi="Garamond" w:cs="Times New Roman"/>
          <w:sz w:val="24"/>
          <w:szCs w:val="24"/>
          <w:lang w:eastAsia="hu-HU"/>
        </w:rPr>
        <w:t>) e személyes adataiknak a P</w:t>
      </w: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megvalósításának szakmai értékelése céljából történő esetleges külföldre továbbításához kifejezetten hozzájárult(</w:t>
      </w:r>
      <w:proofErr w:type="spellStart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ak</w:t>
      </w:r>
      <w:proofErr w:type="spellEnd"/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)</w:t>
      </w:r>
      <w:r w:rsidR="000306F0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  <w:r w:rsidRPr="009E502A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065437" w:rsidRDefault="00065437" w:rsidP="00BA7BBF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65437" w:rsidRDefault="00065437" w:rsidP="0027159E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06543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pályázatunkban és a támogatási szerződésben megadott harmadik fél természetes személyek adatainak kezeléséhez jogos érdekünk fűződik, és az adatkezelést, valamint az azzal kapcsolatos tájékoztatást és az adatok továbbítását a </w:t>
      </w:r>
      <w:r w:rsidR="007F650D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</w:t>
      </w:r>
      <w:r w:rsidRPr="0006543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a GDPR rendelkezéseinek megfelelően végezzük.</w:t>
      </w:r>
    </w:p>
    <w:p w:rsidR="0027159E" w:rsidRDefault="0027159E" w:rsidP="00BA7BBF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27159E" w:rsidRDefault="0027159E" w:rsidP="0027159E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27159E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adatkezelésre vonatkozó, jelen nyilatkozathoz csatolt tájékoztatást megismertük.</w:t>
      </w:r>
    </w:p>
    <w:p w:rsidR="000306F0" w:rsidRDefault="000306F0" w:rsidP="00D85BEE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306F0" w:rsidRPr="00A76EBC" w:rsidRDefault="000306F0" w:rsidP="000306F0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0306F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támogatási szerződés 1. mellékletében megjelölt pályázati kapcsolattartó kifejezett írásbeli hozzájárulását adta ahhoz, hogy nevét és elérhetőségét a támogatást nyújtó a Központi Statisztikai Hivatal részére továbbítsa. Az adatátadás célja annak biztosítása, hogy a Központi Statisztikai Hivatal a jogszabályban rögzített feladatai teljesítéséhez szükséges adatokhoz és információkhoz – hivatalos statisztikai felhasználás céljából és tudományos célból – hozzájusson a Nemzeti Kutatási, Fejlesztési és Innovációs Hivatal és a Központi Statisztikai Hivatal között 2018. február 22. napján létrejött együttműködési megállapodás </w:t>
      </w:r>
      <w:proofErr w:type="gramStart"/>
      <w:r w:rsidRPr="000306F0">
        <w:rPr>
          <w:rFonts w:ascii="Garamond" w:eastAsia="Times New Roman" w:hAnsi="Garamond" w:cs="Times New Roman"/>
          <w:sz w:val="24"/>
          <w:szCs w:val="24"/>
          <w:lang w:eastAsia="hu-HU"/>
        </w:rPr>
        <w:t>alapján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  <w:r w:rsidRPr="000306F0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proofErr w:type="gramEnd"/>
    </w:p>
    <w:p w:rsidR="00020E60" w:rsidRPr="00A76EBC" w:rsidRDefault="00020E60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86E9B" w:rsidRPr="00A76EBC" w:rsidRDefault="00522061" w:rsidP="00BA7BB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adatainak az információszabadság és a tisztességes eljárás elve szerinti kezeléséről szóló,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>, 2/2016. számú elnöki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utasítását</w:t>
      </w:r>
      <w:r w:rsidR="00C45C37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kapcsolódó 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dokumentum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 és adat</w:t>
      </w:r>
      <w:r w:rsidR="000B225F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 az utasítás szerinti kezeléséhez kifejezetten hozzájárult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</w:t>
      </w:r>
      <w:proofErr w:type="gramEnd"/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kötelezőnek ismert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="004E6102">
        <w:rPr>
          <w:rFonts w:ascii="Garamond" w:eastAsia="Times New Roman" w:hAnsi="Garamond" w:cs="Times New Roman"/>
          <w:sz w:val="24"/>
          <w:szCs w:val="24"/>
          <w:lang w:eastAsia="hu-HU"/>
        </w:rPr>
        <w:t>hoz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és a támogatási jogviszony</w:t>
      </w:r>
      <w:r w:rsidR="004E6102">
        <w:rPr>
          <w:rFonts w:ascii="Garamond" w:eastAsia="Times New Roman" w:hAnsi="Garamond" w:cs="Times New Roman"/>
          <w:sz w:val="24"/>
          <w:szCs w:val="24"/>
          <w:lang w:eastAsia="hu-HU"/>
        </w:rPr>
        <w:t>hoz kapcsolódó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dokumentum</w:t>
      </w:r>
      <w:r w:rsidR="004E6102">
        <w:rPr>
          <w:rFonts w:ascii="Garamond" w:eastAsia="Times New Roman" w:hAnsi="Garamond" w:cs="Times New Roman"/>
          <w:sz w:val="24"/>
          <w:szCs w:val="24"/>
          <w:lang w:eastAsia="hu-HU"/>
        </w:rPr>
        <w:t>ok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 és adatai</w:t>
      </w:r>
      <w:r w:rsidR="004E6102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020E6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nak az utasításban foglaltak szerinti kezeléséhez hozzájárulnak.</w:t>
      </w:r>
    </w:p>
    <w:p w:rsidR="00411FBF" w:rsidRPr="00A76EBC" w:rsidRDefault="00411FBF" w:rsidP="00A76EBC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A76EBC" w:rsidRDefault="00450B44" w:rsidP="00450B44">
      <w:pPr>
        <w:pStyle w:val="Listaszerbekezds"/>
        <w:widowControl w:val="0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450B44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tudományos kutatásról, fejlesztésről és innovációról szóló 2014. évi LXXVI. törvény 33. § (1) bekezdése szerinti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450B44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="00A57EE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ijelent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A57EE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 hogy rendelkez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="00A57EE7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 szellemitu</w:t>
      </w:r>
      <w:r w:rsidR="000A2559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</w:p>
    <w:p w:rsidR="003E4E00" w:rsidRPr="00A76EBC" w:rsidRDefault="003E4E00" w:rsidP="00A76EBC">
      <w:pPr>
        <w:pStyle w:val="Listaszerbekezds"/>
        <w:widowControl w:val="0"/>
        <w:spacing w:after="0" w:line="360" w:lineRule="exact"/>
        <w:ind w:left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A76EBC" w:rsidRDefault="00140DDB" w:rsidP="00A76EBC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 támogatásból beszerzett vagy létrehozott eszközök vagyonbiztonságáról a vonatkozó jogszabályoknak és az elvárható gondosság elvének figyelembevételével megfelelően gondoskodunk a</w:t>
      </w:r>
      <w:r w:rsidR="00AF0E7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Projekt megvalósítására kötött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25C5F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</w:p>
    <w:p w:rsidR="006B6A62" w:rsidRPr="00A76EBC" w:rsidRDefault="00AF0E78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permStart w:id="1107051572" w:edGrp="everyone"/>
      <w:r>
        <w:rPr>
          <w:rFonts w:ascii="Garamond" w:hAnsi="Garamond"/>
          <w:sz w:val="24"/>
          <w:szCs w:val="24"/>
        </w:rPr>
        <w:t>megvalósításához</w:t>
      </w:r>
      <w:r w:rsidR="006B6A62" w:rsidRPr="00A76EBC">
        <w:rPr>
          <w:rFonts w:ascii="Garamond" w:hAnsi="Garamond"/>
          <w:sz w:val="24"/>
          <w:szCs w:val="24"/>
        </w:rPr>
        <w:t xml:space="preserve"> szükséges hatósági engedélyekkel rendelkezünk. </w:t>
      </w:r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 xml:space="preserve">megkezdéséhez szükséges hatósági engedélyekkel rendelkezünk, a hatósági engedélyek egy része a projekt egyes elemeinek megvalósítását követően, a projekt megvalósítása során szerezhető </w:t>
      </w:r>
      <w:proofErr w:type="gramStart"/>
      <w:r w:rsidRPr="00A76EBC">
        <w:rPr>
          <w:rFonts w:ascii="Garamond" w:hAnsi="Garamond"/>
          <w:sz w:val="24"/>
          <w:szCs w:val="24"/>
        </w:rPr>
        <w:t>be</w:t>
      </w:r>
      <w:r w:rsidR="00680D2D">
        <w:rPr>
          <w:rStyle w:val="Lbjegyzet-hivatkozs"/>
          <w:rFonts w:ascii="Garamond" w:hAnsi="Garamond"/>
          <w:sz w:val="24"/>
          <w:szCs w:val="24"/>
        </w:rPr>
        <w:footnoteReference w:id="6"/>
      </w:r>
      <w:r w:rsidRPr="00A76EBC">
        <w:rPr>
          <w:rFonts w:ascii="Garamond" w:hAnsi="Garamond"/>
          <w:sz w:val="24"/>
          <w:szCs w:val="24"/>
        </w:rPr>
        <w:t>.</w:t>
      </w:r>
      <w:proofErr w:type="gramEnd"/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lastRenderedPageBreak/>
        <w:t xml:space="preserve">megkezdéséhez hatósági engedély nem szükséges, a hatósági engedélyek a projekt egyes elemeinek megvalósítását követően, a projekt megvalósítása során szerezhetők </w:t>
      </w:r>
      <w:proofErr w:type="gramStart"/>
      <w:r w:rsidRPr="00A76EBC">
        <w:rPr>
          <w:rFonts w:ascii="Garamond" w:hAnsi="Garamond"/>
          <w:sz w:val="24"/>
          <w:szCs w:val="24"/>
        </w:rPr>
        <w:t>be</w:t>
      </w:r>
      <w:r w:rsidR="00680D2D">
        <w:rPr>
          <w:rStyle w:val="Lbjegyzet-hivatkozs"/>
          <w:rFonts w:ascii="Garamond" w:hAnsi="Garamond"/>
          <w:sz w:val="24"/>
          <w:szCs w:val="24"/>
        </w:rPr>
        <w:footnoteReference w:id="7"/>
      </w:r>
      <w:r w:rsidRPr="00A76EBC">
        <w:rPr>
          <w:rFonts w:ascii="Garamond" w:hAnsi="Garamond"/>
          <w:sz w:val="24"/>
          <w:szCs w:val="24"/>
        </w:rPr>
        <w:t>.</w:t>
      </w:r>
      <w:proofErr w:type="gramEnd"/>
    </w:p>
    <w:p w:rsidR="006B6A62" w:rsidRPr="00A76EBC" w:rsidRDefault="006B6A62" w:rsidP="00A76EBC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A76EBC">
        <w:rPr>
          <w:rFonts w:ascii="Garamond" w:hAnsi="Garamond"/>
          <w:sz w:val="24"/>
          <w:szCs w:val="24"/>
        </w:rPr>
        <w:t>megvalósításához nem szükséges hatósági engedély.</w:t>
      </w:r>
    </w:p>
    <w:permEnd w:id="1107051572"/>
    <w:p w:rsidR="00FE267A" w:rsidRDefault="00FE267A" w:rsidP="00A76EBC">
      <w:p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F0E78" w:rsidRDefault="00D66FCA" w:rsidP="00A76EBC">
      <w:p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66FC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Kötelezettséget vállalunk arra, hogy a hatósági </w:t>
      </w:r>
      <w:proofErr w:type="gramStart"/>
      <w:r w:rsidRPr="00D66FCA">
        <w:rPr>
          <w:rFonts w:ascii="Garamond" w:eastAsia="Times New Roman" w:hAnsi="Garamond" w:cs="Times New Roman"/>
          <w:sz w:val="24"/>
          <w:szCs w:val="24"/>
          <w:lang w:eastAsia="hu-HU"/>
        </w:rPr>
        <w:t>engedély(</w:t>
      </w:r>
      <w:proofErr w:type="gramEnd"/>
      <w:r w:rsidRPr="00D66FCA">
        <w:rPr>
          <w:rFonts w:ascii="Garamond" w:eastAsia="Times New Roman" w:hAnsi="Garamond" w:cs="Times New Roman"/>
          <w:sz w:val="24"/>
          <w:szCs w:val="24"/>
          <w:lang w:eastAsia="hu-HU"/>
        </w:rPr>
        <w:t>eke)t az engedélyköteles tevékenység megkezdése előtt beszerezzük, és a hatósági engedélyek beszerzéséig nem végzünk olyan tevékenységet, amelyre nézve hatósági engedéllyel nem rendelkezünk.</w:t>
      </w:r>
    </w:p>
    <w:p w:rsidR="00D66FCA" w:rsidRPr="00A76EBC" w:rsidRDefault="00D66FCA" w:rsidP="00A76EBC">
      <w:p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8"/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A76EBC" w:rsidRDefault="00FE267A" w:rsidP="00A76EBC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767184614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A76EBC" w:rsidRDefault="00FE267A" w:rsidP="00A76EBC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nincs.</w:t>
      </w:r>
    </w:p>
    <w:permEnd w:id="1767184614"/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9"/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96756E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0"/>
      </w:r>
    </w:p>
    <w:p w:rsidR="00FE267A" w:rsidRPr="00A76EBC" w:rsidRDefault="00FE267A" w:rsidP="00A76EBC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538338211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A76EBC" w:rsidRDefault="00FE267A" w:rsidP="00A76EBC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ermEnd w:id="538338211"/>
    <w:p w:rsidR="00FE267A" w:rsidRPr="00A76EBC" w:rsidRDefault="00FE267A" w:rsidP="00A76EBC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76EBC" w:rsidRPr="00A76EBC" w:rsidRDefault="00FE267A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A76EBC" w:rsidRPr="00A76EBC" w:rsidRDefault="00A76EBC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</w:p>
    <w:p w:rsidR="00A76EBC" w:rsidRPr="00A76EBC" w:rsidRDefault="00A76EBC" w:rsidP="00A76EBC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Áht. 1. § 4. pontja, valamint a nemzeti vagyonról szóló 2011. évi CXCVI. törvény 3. § (1) bekezdés b) alpontja szerint átlátható szervezetnek minősülünk. </w:t>
      </w:r>
    </w:p>
    <w:p w:rsidR="00FE267A" w:rsidRPr="00A76EBC" w:rsidRDefault="00FE267A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A76EBC" w:rsidRDefault="00FE267A" w:rsidP="00A76EBC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Pr="00A76EBC" w:rsidRDefault="003E4E00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A76EBC" w:rsidRDefault="00FE267A" w:rsidP="00A76EBC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</w:t>
      </w:r>
      <w:r w:rsidR="003B484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kötelezően tett vállalások értéke valós adatok alapján került feltüntetésre a pályázat</w:t>
      </w:r>
      <w:r w:rsidR="006A5412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A76EBC" w:rsidRDefault="00306D29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A76EBC" w:rsidRDefault="006B6A62" w:rsidP="00A76EBC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</w:t>
      </w:r>
      <w:r w:rsidR="000047EE"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igényt korábban vagy a </w:t>
      </w:r>
      <w:r w:rsidR="003B484F">
        <w:rPr>
          <w:rFonts w:ascii="Garamond" w:eastAsia="Times New Roman" w:hAnsi="Garamond" w:cs="Times New Roman"/>
          <w:sz w:val="24"/>
          <w:szCs w:val="24"/>
          <w:lang w:eastAsia="hu-HU"/>
        </w:rPr>
        <w:t>jelen nyilatkozat aláírásával</w:t>
      </w: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egyidejűleg</w:t>
      </w:r>
      <w:r w:rsidR="0092785E" w:rsidRPr="00A76EBC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1"/>
      </w:r>
    </w:p>
    <w:p w:rsidR="006B6A62" w:rsidRPr="00A76EBC" w:rsidRDefault="006B6A62" w:rsidP="00A76EBC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226631865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A76EBC" w:rsidRDefault="006B6A62" w:rsidP="00A76EBC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permEnd w:id="226631865"/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Támogatást nyújtó megnevezése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099786518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……………………………………………………….</w:t>
      </w:r>
    </w:p>
    <w:permEnd w:id="1099786518"/>
    <w:p w:rsidR="006B6A62" w:rsidRPr="00A76EBC" w:rsidRDefault="006B6A62" w:rsidP="00A76EBC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benyújtásának időpontja</w:t>
      </w:r>
      <w:proofErr w:type="gramStart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063671775" w:edGrp="everyone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A76EBC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……………………………………….</w:t>
      </w:r>
    </w:p>
    <w:permEnd w:id="1063671775"/>
    <w:p w:rsidR="006B6A62" w:rsidRDefault="006B6A62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D7C88" w:rsidRDefault="009005E3" w:rsidP="00BA7BB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felhívás </w:t>
      </w:r>
      <w:r w:rsidR="00382435">
        <w:rPr>
          <w:rFonts w:ascii="Garamond" w:eastAsia="Times New Roman" w:hAnsi="Garamond" w:cs="Times New Roman"/>
          <w:sz w:val="24"/>
          <w:szCs w:val="24"/>
          <w:lang w:eastAsia="hu-HU"/>
        </w:rPr>
        <w:t>„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B</w:t>
      </w:r>
      <w:r w:rsidR="00382435">
        <w:rPr>
          <w:rFonts w:ascii="Garamond" w:eastAsia="Times New Roman" w:hAnsi="Garamond" w:cs="Times New Roman"/>
          <w:sz w:val="24"/>
          <w:szCs w:val="24"/>
          <w:lang w:eastAsia="hu-HU"/>
        </w:rPr>
        <w:t>”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alprogramjában támogatást nyert kedvezmé</w:t>
      </w:r>
      <w:r w:rsidR="00382435">
        <w:rPr>
          <w:rFonts w:ascii="Garamond" w:eastAsia="Times New Roman" w:hAnsi="Garamond" w:cs="Times New Roman"/>
          <w:sz w:val="24"/>
          <w:szCs w:val="24"/>
          <w:lang w:eastAsia="hu-HU"/>
        </w:rPr>
        <w:t>nyezett kijelenti, hogy a Duna R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égió </w:t>
      </w:r>
      <w:r w:rsidR="00382435">
        <w:rPr>
          <w:rFonts w:ascii="Garamond" w:eastAsia="Times New Roman" w:hAnsi="Garamond" w:cs="Times New Roman"/>
          <w:sz w:val="24"/>
          <w:szCs w:val="24"/>
          <w:lang w:eastAsia="hu-HU"/>
        </w:rPr>
        <w:t>S</w:t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>tratégiához kapcsolódó nemzetközi pályázati felhívásra konzorcium vezetőjeként vagy tagjaként pályázatot nyújtott be, amely a nemzetközi értékelés eredmény</w:t>
      </w:r>
      <w:r w:rsidR="00382435">
        <w:rPr>
          <w:rFonts w:ascii="Garamond" w:eastAsia="Times New Roman" w:hAnsi="Garamond" w:cs="Times New Roman"/>
          <w:sz w:val="24"/>
          <w:szCs w:val="24"/>
          <w:lang w:eastAsia="hu-HU"/>
        </w:rPr>
        <w:t>eként támogatásban részesült.</w:t>
      </w:r>
    </w:p>
    <w:p w:rsidR="00BD7C88" w:rsidRPr="00A76EBC" w:rsidRDefault="00BD7C88" w:rsidP="00A76EBC">
      <w:pPr>
        <w:spacing w:after="0" w:line="360" w:lineRule="exact"/>
        <w:ind w:left="107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6B6A62">
      <w:pPr>
        <w:numPr>
          <w:ilvl w:val="0"/>
          <w:numId w:val="1"/>
        </w:numPr>
        <w:tabs>
          <w:tab w:val="clear" w:pos="360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8744E5">
        <w:rPr>
          <w:rFonts w:ascii="Garamond" w:eastAsia="Times New Roman" w:hAnsi="Garamond" w:cs="Times New Roman"/>
          <w:sz w:val="24"/>
          <w:szCs w:val="24"/>
          <w:lang w:eastAsia="hu-HU"/>
        </w:rPr>
        <w:t>7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6B6A62">
      <w:pPr>
        <w:spacing w:after="0" w:line="240" w:lineRule="auto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Kelt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: </w:t>
      </w:r>
      <w:permStart w:id="1853825832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………………………….., 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 év ……………………….. hó ….. nap</w:t>
      </w:r>
    </w:p>
    <w:permEnd w:id="1853825832"/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……………………........................................</w:t>
      </w: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  <w:permStart w:id="104602758" w:edGrp="everyone"/>
      <w:r w:rsidR="00D85BE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End w:id="104602758"/>
    </w:p>
    <w:p w:rsidR="006B6A62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 </w:t>
      </w:r>
      <w:permStart w:id="1801726347" w:edGrp="everyone"/>
      <w:r w:rsidR="00D85BE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End w:id="1801726347"/>
    </w:p>
    <w:p w:rsidR="00524039" w:rsidRPr="00FC7409" w:rsidRDefault="002A4BDC" w:rsidP="008D70AE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  <w:bookmarkStart w:id="0" w:name="_GoBack"/>
      <w:permStart w:id="2005224479" w:edGrp="everyone"/>
      <w:r w:rsidR="006B6A6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D85BEE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bookmarkEnd w:id="0"/>
      <w:permEnd w:id="2005224479"/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D805C7" w:rsidRDefault="00D805C7">
      <w:pPr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Verdana"/>
          <w:sz w:val="24"/>
          <w:szCs w:val="24"/>
          <w:lang w:eastAsia="hu-HU"/>
        </w:rPr>
        <w:br w:type="page"/>
      </w:r>
    </w:p>
    <w:p w:rsidR="00D805C7" w:rsidRPr="00B5074A" w:rsidRDefault="00D805C7" w:rsidP="00D805C7">
      <w:pPr>
        <w:spacing w:after="120"/>
        <w:jc w:val="center"/>
        <w:rPr>
          <w:rFonts w:ascii="Garamond" w:hAnsi="Garamond" w:cstheme="minorHAnsi"/>
          <w:b/>
          <w:caps/>
        </w:rPr>
      </w:pPr>
      <w:r w:rsidRPr="00B5074A">
        <w:rPr>
          <w:rFonts w:ascii="Garamond" w:hAnsi="Garamond" w:cstheme="minorHAnsi"/>
          <w:b/>
          <w:caps/>
        </w:rPr>
        <w:lastRenderedPageBreak/>
        <w:t>Adatkezelési tájékoztató</w:t>
      </w:r>
    </w:p>
    <w:p w:rsidR="00D805C7" w:rsidRDefault="00D805C7" w:rsidP="00D805C7">
      <w:pPr>
        <w:spacing w:after="120"/>
        <w:jc w:val="center"/>
        <w:rPr>
          <w:rFonts w:ascii="Garamond" w:hAnsi="Garamond"/>
          <w:b/>
          <w:bCs/>
        </w:rPr>
      </w:pPr>
      <w:r>
        <w:rPr>
          <w:rFonts w:ascii="Garamond" w:hAnsi="Garamond"/>
          <w:b/>
          <w:bCs/>
        </w:rPr>
        <w:t>A Nemzeti Kutatási, Fejlesztési és Innovációs Hivatal által meghirdetett pályázati felhívásokra benyújtott támogatási kérelmekhez, továbbá a támogatásban részesített projektek végrehajtására kötött támogatási szerződésekhez</w:t>
      </w:r>
    </w:p>
    <w:p w:rsidR="00D805C7" w:rsidRPr="00B5074A" w:rsidRDefault="00D805C7" w:rsidP="00D805C7">
      <w:pPr>
        <w:spacing w:after="120"/>
        <w:jc w:val="center"/>
        <w:rPr>
          <w:rFonts w:ascii="Garamond" w:hAnsi="Garamond" w:cstheme="minorHAnsi"/>
          <w:b/>
          <w:u w:val="single"/>
        </w:rPr>
      </w:pPr>
    </w:p>
    <w:p w:rsidR="00D805C7" w:rsidRPr="00C529CF" w:rsidRDefault="00D805C7" w:rsidP="00D805C7">
      <w:pPr>
        <w:spacing w:after="120"/>
        <w:jc w:val="both"/>
        <w:rPr>
          <w:rFonts w:ascii="Garamond" w:hAnsi="Garamond" w:cstheme="minorHAnsi"/>
          <w:i/>
        </w:rPr>
      </w:pPr>
      <w:proofErr w:type="gramStart"/>
      <w:r w:rsidRPr="00C529CF">
        <w:rPr>
          <w:rFonts w:ascii="Garamond" w:hAnsi="Garamond" w:cstheme="minorHAnsi"/>
          <w:i/>
        </w:rPr>
        <w:t>A személyes adatok kezelése tekintetében a főbb irányadó jogszabályok</w:t>
      </w:r>
      <w:r>
        <w:rPr>
          <w:rFonts w:ascii="Garamond" w:hAnsi="Garamond" w:cstheme="minorHAnsi"/>
          <w:i/>
        </w:rPr>
        <w:t>:</w:t>
      </w:r>
      <w:r w:rsidRPr="00C529CF">
        <w:rPr>
          <w:rFonts w:ascii="Garamond" w:hAnsi="Garamond" w:cstheme="minorHAnsi"/>
          <w:i/>
        </w:rPr>
        <w:t xml:space="preserve"> az Európai Parlament és a Tanács (EU) 2016/679 rendelete (2016. április 27.) a természetes személyeknek a személyes adatok kezelése tekintetében történő védelméről és az ilyen adatok szabad áramlásáról, valamint a 95/46/EK rendelet hatályon kívül helyezéséről (általános adatvédelmi rendelet, GDPR), az információs önrendelkezési jogról és az információszabadságról szóló 2011. évi CXII. törvény (</w:t>
      </w:r>
      <w:proofErr w:type="spellStart"/>
      <w:r w:rsidRPr="00C529CF">
        <w:rPr>
          <w:rFonts w:ascii="Garamond" w:hAnsi="Garamond" w:cstheme="minorHAnsi"/>
          <w:i/>
        </w:rPr>
        <w:t>Infotv</w:t>
      </w:r>
      <w:proofErr w:type="spellEnd"/>
      <w:r w:rsidRPr="00C529CF">
        <w:rPr>
          <w:rFonts w:ascii="Garamond" w:hAnsi="Garamond" w:cstheme="minorHAnsi"/>
          <w:i/>
        </w:rPr>
        <w:t>.) és a tudományos kutatásról, fejlesztésről és innovációról szóló 2014. évi LXXVI. törvény (</w:t>
      </w:r>
      <w:proofErr w:type="spellStart"/>
      <w:r w:rsidRPr="00C529CF">
        <w:rPr>
          <w:rFonts w:ascii="Garamond" w:hAnsi="Garamond" w:cstheme="minorHAnsi"/>
          <w:i/>
        </w:rPr>
        <w:t>KFItv</w:t>
      </w:r>
      <w:proofErr w:type="spellEnd"/>
      <w:r w:rsidRPr="00C529CF">
        <w:rPr>
          <w:rFonts w:ascii="Garamond" w:hAnsi="Garamond" w:cstheme="minorHAnsi"/>
          <w:i/>
        </w:rPr>
        <w:t>.).</w:t>
      </w:r>
      <w:proofErr w:type="gramEnd"/>
    </w:p>
    <w:p w:rsidR="00D805C7" w:rsidRDefault="00D805C7" w:rsidP="00D805C7">
      <w:pPr>
        <w:spacing w:after="120"/>
        <w:jc w:val="both"/>
        <w:rPr>
          <w:rFonts w:ascii="Garamond" w:hAnsi="Garamond" w:cstheme="minorHAnsi"/>
          <w:b/>
          <w:u w:val="single"/>
        </w:rPr>
      </w:pP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  <w:b/>
        </w:rPr>
      </w:pPr>
      <w:r w:rsidRPr="00B5074A">
        <w:rPr>
          <w:rFonts w:ascii="Garamond" w:hAnsi="Garamond" w:cstheme="minorHAnsi"/>
          <w:b/>
          <w:u w:val="single"/>
        </w:rPr>
        <w:t>Az adatkezelő neve</w:t>
      </w:r>
      <w:r w:rsidRPr="00B5074A">
        <w:rPr>
          <w:rFonts w:ascii="Garamond" w:hAnsi="Garamond" w:cstheme="minorHAnsi"/>
          <w:b/>
        </w:rPr>
        <w:t>: Nemzeti Kutatási, Fejlesztési és Innovációs Hivatal</w:t>
      </w: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jogalapja</w:t>
      </w:r>
      <w:r w:rsidRPr="00B5074A">
        <w:rPr>
          <w:rFonts w:ascii="Garamond" w:hAnsi="Garamond" w:cstheme="minorHAnsi"/>
        </w:rPr>
        <w:t>: hozzá</w:t>
      </w:r>
      <w:r>
        <w:rPr>
          <w:rFonts w:ascii="Garamond" w:hAnsi="Garamond" w:cstheme="minorHAnsi"/>
        </w:rPr>
        <w:t xml:space="preserve">járulás (GDPR 6. cikk (1) </w:t>
      </w:r>
      <w:proofErr w:type="spellStart"/>
      <w:r>
        <w:rPr>
          <w:rFonts w:ascii="Garamond" w:hAnsi="Garamond" w:cstheme="minorHAnsi"/>
        </w:rPr>
        <w:t>bek</w:t>
      </w:r>
      <w:proofErr w:type="spellEnd"/>
      <w:r>
        <w:rPr>
          <w:rFonts w:ascii="Garamond" w:hAnsi="Garamond" w:cstheme="minorHAnsi"/>
        </w:rPr>
        <w:t xml:space="preserve">. </w:t>
      </w:r>
      <w:proofErr w:type="gramStart"/>
      <w:r>
        <w:rPr>
          <w:rFonts w:ascii="Garamond" w:hAnsi="Garamond" w:cstheme="minorHAnsi"/>
        </w:rPr>
        <w:t>a</w:t>
      </w:r>
      <w:proofErr w:type="gramEnd"/>
      <w:r w:rsidRPr="00B5074A">
        <w:rPr>
          <w:rFonts w:ascii="Garamond" w:hAnsi="Garamond" w:cstheme="minorHAnsi"/>
        </w:rPr>
        <w:t>) pont)</w:t>
      </w:r>
    </w:p>
    <w:p w:rsidR="00D805C7" w:rsidRDefault="00D805C7" w:rsidP="00D805C7">
      <w:p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Az adatkezelés célja</w:t>
      </w:r>
      <w:r w:rsidRPr="00B5074A">
        <w:rPr>
          <w:rFonts w:ascii="Garamond" w:hAnsi="Garamond" w:cstheme="minorHAnsi"/>
        </w:rPr>
        <w:t>:</w:t>
      </w:r>
      <w:r>
        <w:rPr>
          <w:rFonts w:ascii="Garamond" w:hAnsi="Garamond" w:cstheme="minorHAnsi"/>
        </w:rPr>
        <w:t xml:space="preserve"> a benyújtott támogatási kérelmek elbírálása, a támogatásban részesített projektekre vonatkozó támogatási szerződések megkötése,</w:t>
      </w:r>
      <w:r w:rsidRPr="00CD1DF7">
        <w:t xml:space="preserve"> </w:t>
      </w:r>
      <w:r w:rsidRPr="00CD1DF7">
        <w:rPr>
          <w:rFonts w:ascii="Garamond" w:hAnsi="Garamond" w:cstheme="minorHAnsi"/>
        </w:rPr>
        <w:t xml:space="preserve">a </w:t>
      </w:r>
      <w:r>
        <w:rPr>
          <w:rFonts w:ascii="Garamond" w:hAnsi="Garamond" w:cstheme="minorHAnsi"/>
        </w:rPr>
        <w:t>támogatási szerződések szerinti p</w:t>
      </w:r>
      <w:r w:rsidRPr="00CD1DF7">
        <w:rPr>
          <w:rFonts w:ascii="Garamond" w:hAnsi="Garamond" w:cstheme="minorHAnsi"/>
        </w:rPr>
        <w:t>rojekt</w:t>
      </w:r>
      <w:r>
        <w:rPr>
          <w:rFonts w:ascii="Garamond" w:hAnsi="Garamond" w:cstheme="minorHAnsi"/>
        </w:rPr>
        <w:t>ek</w:t>
      </w:r>
      <w:r w:rsidRPr="00CD1DF7">
        <w:rPr>
          <w:rFonts w:ascii="Garamond" w:hAnsi="Garamond" w:cstheme="minorHAnsi"/>
        </w:rPr>
        <w:t xml:space="preserve"> megvalósításának ellenőrzése</w:t>
      </w:r>
      <w:r>
        <w:rPr>
          <w:rFonts w:ascii="Garamond" w:hAnsi="Garamond" w:cstheme="minorHAnsi"/>
        </w:rPr>
        <w:t xml:space="preserve"> és</w:t>
      </w:r>
      <w:r w:rsidRPr="00CD1DF7">
        <w:rPr>
          <w:rFonts w:ascii="Garamond" w:hAnsi="Garamond" w:cstheme="minorHAnsi"/>
        </w:rPr>
        <w:t xml:space="preserve"> az ezzel kapcsolatos intézkedések megtétele, az esetleges </w:t>
      </w:r>
      <w:r>
        <w:rPr>
          <w:rFonts w:ascii="Garamond" w:hAnsi="Garamond" w:cstheme="minorHAnsi"/>
        </w:rPr>
        <w:t xml:space="preserve">követelések, támogatói </w:t>
      </w:r>
      <w:r w:rsidRPr="00CD1DF7">
        <w:rPr>
          <w:rFonts w:ascii="Garamond" w:hAnsi="Garamond" w:cstheme="minorHAnsi"/>
        </w:rPr>
        <w:t>igények érvényesítése</w:t>
      </w: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</w:rPr>
      </w:pPr>
      <w:r w:rsidRPr="00D84EAF">
        <w:rPr>
          <w:rFonts w:ascii="Garamond" w:hAnsi="Garamond" w:cstheme="minorHAnsi"/>
          <w:u w:val="single"/>
        </w:rPr>
        <w:t>Adatfeldolgozó</w:t>
      </w:r>
      <w:r w:rsidRPr="00D84EAF">
        <w:rPr>
          <w:rFonts w:ascii="Garamond" w:hAnsi="Garamond" w:cstheme="minorHAnsi"/>
        </w:rPr>
        <w:t>: Nemzeti Kutatási, Fejlesztési és Innovációs Hivatal</w:t>
      </w:r>
      <w:r w:rsidR="00267EC7">
        <w:rPr>
          <w:rFonts w:ascii="Garamond" w:hAnsi="Garamond" w:cstheme="minorHAnsi"/>
        </w:rPr>
        <w:t xml:space="preserve">, </w:t>
      </w:r>
      <w:r w:rsidR="00267EC7" w:rsidRPr="00267EC7">
        <w:rPr>
          <w:rFonts w:ascii="Garamond" w:hAnsi="Garamond" w:cstheme="minorHAnsi"/>
        </w:rPr>
        <w:t>valamint az Új Világ Nonprofit Szolgáltató Korlátolt Felelősségű Társaság</w:t>
      </w:r>
      <w:r w:rsidR="002F4547" w:rsidRPr="002F4547">
        <w:rPr>
          <w:rFonts w:ascii="Garamond" w:hAnsi="Garamond" w:cstheme="minorHAnsi"/>
        </w:rPr>
        <w:t>, továbbá – a pályázati kapcsolattartó neve és elérhetősége vonatkozásában – a Központi Statisztikai Hivatal</w:t>
      </w: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  <w:u w:val="single"/>
        </w:rPr>
        <w:t>Adattovábbítás ténye, címzettje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>a támogatási kérelmek és (támogatásban részesített projektek esetében) a kedvezményezettek által benyújtott beszámolók elbírálásában közreműködő, az adatkezelő által megbízott szakértők, szakértői csoportok, testületek</w:t>
      </w: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  <w:b/>
          <w:u w:val="single"/>
        </w:rPr>
      </w:pPr>
      <w:r w:rsidRPr="00B5074A">
        <w:rPr>
          <w:rFonts w:ascii="Garamond" w:hAnsi="Garamond" w:cstheme="minorHAnsi"/>
          <w:u w:val="single"/>
        </w:rPr>
        <w:t>A személyes adatok tárolásának időtartama</w:t>
      </w:r>
      <w:r w:rsidRPr="00B5074A">
        <w:rPr>
          <w:rFonts w:ascii="Garamond" w:hAnsi="Garamond" w:cstheme="minorHAnsi"/>
        </w:rPr>
        <w:t xml:space="preserve">: </w:t>
      </w:r>
      <w:r>
        <w:rPr>
          <w:rFonts w:ascii="Garamond" w:hAnsi="Garamond" w:cstheme="minorHAnsi"/>
        </w:rPr>
        <w:t xml:space="preserve">projekt lezárását követő </w:t>
      </w:r>
      <w:r w:rsidRPr="00A14226">
        <w:rPr>
          <w:rFonts w:ascii="Garamond" w:hAnsi="Garamond" w:cstheme="minorHAnsi"/>
        </w:rPr>
        <w:t>10 év</w:t>
      </w:r>
      <w:r>
        <w:rPr>
          <w:rFonts w:ascii="Garamond" w:hAnsi="Garamond" w:cstheme="minorHAnsi"/>
        </w:rPr>
        <w:t>, a támogatási kérelem elutasítása esetén a támogatási döntés meghozatalát követő 10 év</w:t>
      </w:r>
    </w:p>
    <w:p w:rsidR="00D805C7" w:rsidRPr="00B5074A" w:rsidRDefault="00D805C7" w:rsidP="00D805C7">
      <w:pPr>
        <w:spacing w:after="120"/>
        <w:jc w:val="both"/>
        <w:rPr>
          <w:rFonts w:ascii="Garamond" w:hAnsi="Garamond" w:cstheme="minorHAnsi"/>
          <w:u w:val="single"/>
        </w:rPr>
      </w:pPr>
      <w:r w:rsidRPr="00B5074A">
        <w:rPr>
          <w:rFonts w:ascii="Garamond" w:hAnsi="Garamond" w:cstheme="minorHAnsi"/>
          <w:u w:val="single"/>
        </w:rPr>
        <w:t>Az adatkezeléssel kapcsolatban az alábbi jogok illetik: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kérelmezni az Önre vonatkozó személyes adatokhoz való hozzáférést, 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az Ön személyes adatainak kiegészítését, helyesbítését, törlését vagy zárolását, 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jogszabályban meghatározott feltételek fennállása esetén Önnek joga van az adathordozhatósághoz, 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tiltakozhat az Ön személyes adatainak kezelése ellen, 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>Önnek joga van az adatkezelési hozzájárulását bármely időpontban ingyenesen visszavonni. A visszavonás nem érinti – a hozzájárulás visszavonása előtt – végrehajtott adatkezelés jogszerűségét. A visszavonást Ön postai vagy elektronikus úton is kezdeményezheti a</w:t>
      </w:r>
      <w:r>
        <w:rPr>
          <w:rFonts w:ascii="Garamond" w:hAnsi="Garamond" w:cstheme="minorHAnsi"/>
        </w:rPr>
        <w:t xml:space="preserve">z </w:t>
      </w:r>
      <w:proofErr w:type="spellStart"/>
      <w:r>
        <w:rPr>
          <w:rFonts w:ascii="Garamond" w:hAnsi="Garamond" w:cstheme="minorHAnsi"/>
          <w:color w:val="FF0000"/>
        </w:rPr>
        <w:t>nkfialap</w:t>
      </w:r>
      <w:proofErr w:type="spellEnd"/>
      <w:r>
        <w:rPr>
          <w:rFonts w:ascii="Garamond" w:hAnsi="Garamond" w:cstheme="minorHAnsi"/>
          <w:color w:val="FF0000"/>
        </w:rPr>
        <w:t>@nkfih.gov.hu</w:t>
      </w:r>
      <w:r w:rsidRPr="00B5074A">
        <w:rPr>
          <w:rFonts w:ascii="Garamond" w:hAnsi="Garamond" w:cstheme="minorHAnsi"/>
        </w:rPr>
        <w:t xml:space="preserve"> e-mail címen.</w:t>
      </w:r>
    </w:p>
    <w:p w:rsidR="00D805C7" w:rsidRPr="00B5074A" w:rsidRDefault="00D805C7" w:rsidP="00D805C7">
      <w:pPr>
        <w:pStyle w:val="Listaszerbekezds"/>
        <w:numPr>
          <w:ilvl w:val="0"/>
          <w:numId w:val="12"/>
        </w:numPr>
        <w:spacing w:after="120"/>
        <w:jc w:val="both"/>
        <w:rPr>
          <w:rFonts w:ascii="Garamond" w:hAnsi="Garamond" w:cstheme="minorHAnsi"/>
        </w:rPr>
      </w:pPr>
      <w:r w:rsidRPr="00B5074A">
        <w:rPr>
          <w:rFonts w:ascii="Garamond" w:hAnsi="Garamond" w:cstheme="minorHAnsi"/>
        </w:rPr>
        <w:t xml:space="preserve">Önnek joga van a felügyeleti hatósághoz panaszt benyújtani (Nemzeti Adatvédelmi és Információszabadság Hatóság, </w:t>
      </w:r>
      <w:hyperlink r:id="rId9" w:history="1">
        <w:r w:rsidRPr="00B5074A">
          <w:rPr>
            <w:rFonts w:ascii="Garamond" w:hAnsi="Garamond" w:cstheme="minorHAnsi"/>
          </w:rPr>
          <w:t>http://naih.hu</w:t>
        </w:r>
      </w:hyperlink>
      <w:r w:rsidRPr="00B5074A">
        <w:rPr>
          <w:rFonts w:ascii="Garamond" w:hAnsi="Garamond" w:cstheme="minorHAnsi"/>
        </w:rPr>
        <w:t>, telefonszám: +36 (1) 391-1400, postacím: 1530 Budapest, Pf.: 5</w:t>
      </w:r>
      <w:proofErr w:type="gramStart"/>
      <w:r w:rsidRPr="00B5074A">
        <w:rPr>
          <w:rFonts w:ascii="Garamond" w:hAnsi="Garamond" w:cstheme="minorHAnsi"/>
        </w:rPr>
        <w:t>.,</w:t>
      </w:r>
      <w:proofErr w:type="gramEnd"/>
      <w:r w:rsidRPr="00B5074A">
        <w:rPr>
          <w:rFonts w:ascii="Garamond" w:hAnsi="Garamond" w:cstheme="minorHAnsi"/>
        </w:rPr>
        <w:t xml:space="preserve"> e-mail: </w:t>
      </w:r>
      <w:hyperlink r:id="rId10" w:history="1">
        <w:r w:rsidRPr="00B5074A">
          <w:rPr>
            <w:rStyle w:val="Hiperhivatkozs"/>
            <w:rFonts w:ascii="Garamond" w:hAnsi="Garamond" w:cstheme="minorHAnsi"/>
          </w:rPr>
          <w:t>ugyfelszolgalat@naih.hu</w:t>
        </w:r>
      </w:hyperlink>
      <w:r w:rsidRPr="00B5074A">
        <w:rPr>
          <w:rFonts w:ascii="Garamond" w:hAnsi="Garamond" w:cstheme="minorHAnsi"/>
        </w:rPr>
        <w:t>). Amennyiben Ön külföldi állampolgár, úgy a lakhelye szerinti felügyeleti hatóságnál is panaszt tehet.</w:t>
      </w:r>
    </w:p>
    <w:p w:rsidR="00D805C7" w:rsidRPr="00C529CF" w:rsidRDefault="00D805C7" w:rsidP="00D805C7">
      <w:pPr>
        <w:pStyle w:val="Listaszerbekezds"/>
        <w:numPr>
          <w:ilvl w:val="0"/>
          <w:numId w:val="12"/>
        </w:numPr>
        <w:spacing w:after="120"/>
        <w:ind w:left="708"/>
        <w:jc w:val="both"/>
        <w:rPr>
          <w:rFonts w:ascii="Garamond" w:hAnsi="Garamond" w:cs="Verdana"/>
        </w:rPr>
      </w:pPr>
      <w:r w:rsidRPr="00B5074A">
        <w:rPr>
          <w:rFonts w:ascii="Garamond" w:hAnsi="Garamond" w:cstheme="minorHAnsi"/>
        </w:rPr>
        <w:lastRenderedPageBreak/>
        <w:t>Jogai megsértése esetén Ön bírósághoz fordulhat. A bíróság az ügyben soron kívül jár el. Az adatvédelmi perek elbírálása a törvényszék hatáskörébe tartozik, a per – az Ön választása szerint – az Ön lakhelye vagy tartózkodási helye szerinti törvényszék előtt is megindítható.</w:t>
      </w:r>
    </w:p>
    <w:p w:rsidR="00D805C7" w:rsidRPr="00E168D7" w:rsidRDefault="00D805C7" w:rsidP="00D805C7">
      <w:pPr>
        <w:spacing w:after="0" w:line="360" w:lineRule="exact"/>
        <w:rPr>
          <w:rFonts w:ascii="Garamond" w:eastAsia="Times New Roman" w:hAnsi="Garamond" w:cs="Verdana"/>
          <w:sz w:val="24"/>
          <w:szCs w:val="24"/>
          <w:lang w:eastAsia="hu-HU"/>
        </w:rPr>
      </w:pPr>
    </w:p>
    <w:p w:rsidR="00524039" w:rsidRPr="00FC7409" w:rsidRDefault="00524039" w:rsidP="008D70AE">
      <w:pPr>
        <w:spacing w:after="0" w:line="240" w:lineRule="auto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A76EB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409" w:rsidRDefault="00FC7409" w:rsidP="00FE267A">
      <w:pPr>
        <w:spacing w:after="0" w:line="240" w:lineRule="auto"/>
      </w:pPr>
      <w:r>
        <w:separator/>
      </w:r>
    </w:p>
  </w:endnote>
  <w:end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6672" behindDoc="0" locked="0" layoutInCell="1" allowOverlap="1" wp14:anchorId="20E96DF8" wp14:editId="362C87E1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723075" cy="477079"/>
              <wp:effectExtent l="0" t="0" r="1905" b="0"/>
              <wp:wrapNone/>
              <wp:docPr id="4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23075" cy="47707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6EBC" w:rsidRPr="006347CD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76EBC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</w:p>
                        <w:p w:rsidR="00A76EBC" w:rsidRDefault="00A76EBC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35pt;margin-top:.5pt;width:371.9pt;height:37.5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" stroked="f">
              <v:textbox>
                <w:txbxContent>
                  <w:p w:rsidR="00A76EBC" w:rsidRPr="006347CD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76EBC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</w:p>
                  <w:p w:rsidR="00A76EBC" w:rsidRDefault="00A76EBC" w:rsidP="00A76EBC"/>
                </w:txbxContent>
              </v:textbox>
              <w10:wrap anchorx="margin"/>
            </v:shap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656592D6" wp14:editId="04BEFC41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5" name="Egyenes összekötő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5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" strokecolor="#b6d37b" strokeweight=".5pt">
              <w10:wrap anchorx="margin" anchory="page"/>
            </v:lin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986E9B" w:rsidRPr="00A76EBC" w:rsidRDefault="00A76EBC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64765">
      <w:rPr>
        <w:rFonts w:ascii="Garamond" w:hAnsi="Garamond"/>
        <w:b/>
        <w:noProof/>
        <w:sz w:val="16"/>
        <w:szCs w:val="16"/>
      </w:rPr>
      <w:t>2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64765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4DF89919" wp14:editId="5516362A">
              <wp:simplePos x="0" y="0"/>
              <wp:positionH relativeFrom="margin">
                <wp:posOffset>436024</wp:posOffset>
              </wp:positionH>
              <wp:positionV relativeFrom="paragraph">
                <wp:posOffset>6598</wp:posOffset>
              </wp:positionV>
              <wp:extent cx="4675367" cy="524787"/>
              <wp:effectExtent l="0" t="0" r="0" b="889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5367" cy="524787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76EBC" w:rsidRPr="006347CD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:rsidR="00A76EBC" w:rsidRDefault="00A76EBC" w:rsidP="00A76EBC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D85BEE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A76EBC" w:rsidRDefault="00A76EBC" w:rsidP="00A76EBC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35pt;margin-top:.5pt;width:368.15pt;height:41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" stroked="f">
              <v:textbox>
                <w:txbxContent>
                  <w:p w:rsidR="00A76EBC" w:rsidRPr="006347CD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A76EBC" w:rsidRDefault="00A76EBC" w:rsidP="00A76EBC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D85BEE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A76EBC" w:rsidRDefault="00A76EBC" w:rsidP="00A76EBC"/>
                </w:txbxContent>
              </v:textbox>
              <w10:wrap anchorx="margin"/>
            </v:shap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5028BA2E" wp14:editId="457B5725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A76EBC" w:rsidRDefault="00A76EBC" w:rsidP="00A76EBC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FC7409" w:rsidRPr="00A76EBC" w:rsidRDefault="00A76EBC" w:rsidP="00A76EBC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6476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64765">
      <w:rPr>
        <w:rFonts w:ascii="Garamond" w:hAnsi="Garamond"/>
        <w:b/>
        <w:noProof/>
        <w:sz w:val="16"/>
        <w:szCs w:val="16"/>
      </w:rPr>
      <w:t>8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409" w:rsidRDefault="00FC7409" w:rsidP="00FE267A">
      <w:pPr>
        <w:spacing w:after="0" w:line="240" w:lineRule="auto"/>
      </w:pPr>
      <w:r>
        <w:separator/>
      </w:r>
    </w:p>
  </w:footnote>
  <w:footnote w:type="continuationSeparator" w:id="0">
    <w:p w:rsidR="00FC7409" w:rsidRDefault="00FC7409" w:rsidP="00FE267A">
      <w:pPr>
        <w:spacing w:after="0" w:line="240" w:lineRule="auto"/>
      </w:pPr>
      <w:r>
        <w:continuationSeparator/>
      </w:r>
    </w:p>
  </w:footnote>
  <w:footnote w:id="1">
    <w:p w:rsidR="000306F0" w:rsidRDefault="000306F0" w:rsidP="00D85BEE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</w:t>
      </w:r>
      <w:r>
        <w:rPr>
          <w:rStyle w:val="Lbjegyzet-hivatkozs"/>
        </w:rPr>
        <w:t>2</w:t>
      </w:r>
      <w:r w:rsidRPr="00BB6B79">
        <w:rPr>
          <w:rFonts w:ascii="Garamond" w:hAnsi="Garamond"/>
          <w:sz w:val="22"/>
          <w:szCs w:val="22"/>
        </w:rPr>
        <w:t xml:space="preserve">A jelen pontban hivatkozott </w:t>
      </w:r>
      <w:proofErr w:type="gramStart"/>
      <w:r w:rsidRPr="00BB6B79">
        <w:rPr>
          <w:rFonts w:ascii="Garamond" w:hAnsi="Garamond"/>
          <w:sz w:val="22"/>
          <w:szCs w:val="22"/>
        </w:rPr>
        <w:t>hozzájárulás(</w:t>
      </w:r>
      <w:proofErr w:type="gramEnd"/>
      <w:r w:rsidRPr="00BB6B79">
        <w:rPr>
          <w:rFonts w:ascii="Garamond" w:hAnsi="Garamond"/>
          <w:sz w:val="22"/>
          <w:szCs w:val="22"/>
        </w:rPr>
        <w:t>oka)t a Kedvezményezett a Projektre vonatkozó elkülönített nyilvántartásában köteles megőrizni és szükség szerint bemutatni a támogatási szerződés 7. mellékletében (Teljesítési Feltételek) rögzített rendelkezések szerint</w:t>
      </w:r>
      <w:r w:rsidRPr="00BB6B79">
        <w:rPr>
          <w:sz w:val="22"/>
          <w:szCs w:val="22"/>
        </w:rPr>
        <w:t>.</w:t>
      </w:r>
    </w:p>
  </w:footnote>
  <w:footnote w:id="2">
    <w:p w:rsidR="000306F0" w:rsidRDefault="000306F0">
      <w:pPr>
        <w:pStyle w:val="Lbjegyzetszveg"/>
      </w:pPr>
    </w:p>
  </w:footnote>
  <w:footnote w:id="3">
    <w:p w:rsidR="00C45C37" w:rsidRPr="00BA7BBF" w:rsidRDefault="00C45C37">
      <w:pPr>
        <w:pStyle w:val="Lbjegyzetszveg"/>
        <w:rPr>
          <w:rFonts w:ascii="Garamond" w:hAnsi="Garamond"/>
        </w:rPr>
      </w:pPr>
      <w:r w:rsidRPr="00BA7BBF">
        <w:rPr>
          <w:rStyle w:val="Lbjegyzet-hivatkozs"/>
          <w:rFonts w:ascii="Garamond" w:hAnsi="Garamond"/>
        </w:rPr>
        <w:footnoteRef/>
      </w:r>
      <w:r w:rsidRPr="00BA7BBF">
        <w:rPr>
          <w:rFonts w:ascii="Garamond" w:hAnsi="Garamond"/>
        </w:rPr>
        <w:t xml:space="preserve"> </w:t>
      </w:r>
      <w:proofErr w:type="gramStart"/>
      <w:r w:rsidR="00450B44" w:rsidRPr="00BA7BBF">
        <w:rPr>
          <w:rFonts w:ascii="Garamond" w:hAnsi="Garamond"/>
        </w:rPr>
        <w:t>http</w:t>
      </w:r>
      <w:proofErr w:type="gramEnd"/>
      <w:r w:rsidR="00450B44" w:rsidRPr="00BA7BBF">
        <w:rPr>
          <w:rFonts w:ascii="Garamond" w:hAnsi="Garamond"/>
        </w:rPr>
        <w:t>://nkfih.gov.hu/magyar/kozjogi/jogszabalyok</w:t>
      </w:r>
    </w:p>
  </w:footnote>
  <w:footnote w:id="4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="00064FEA" w:rsidRPr="00064FE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A tudományos kutatásról, fejlesztésről és innovációról szóló 2014. évi LXXVI. törvény 33. § (1) bekezdése szerinti </w:t>
      </w:r>
      <w:r w:rsidR="00064FEA">
        <w:rPr>
          <w:rFonts w:ascii="Garamond" w:eastAsia="Times New Roman" w:hAnsi="Garamond" w:cs="Times New Roman"/>
          <w:sz w:val="22"/>
          <w:szCs w:val="22"/>
          <w:lang w:eastAsia="hu-HU"/>
        </w:rPr>
        <w:t>kedvezményezett</w:t>
      </w:r>
      <w:r w:rsidR="00064FEA" w:rsidRPr="00064FEA">
        <w:rPr>
          <w:rFonts w:ascii="Garamond" w:eastAsia="Times New Roman" w:hAnsi="Garamond" w:cs="Times New Roman"/>
          <w:sz w:val="22"/>
          <w:szCs w:val="22"/>
          <w:lang w:eastAsia="hu-HU"/>
        </w:rPr>
        <w:t>: költségvetési kutatóhely, közalapítvány, valamint állami és önkormányzati tulajdonban álló, kutatóhelynek minősülő közhasznú jogállású nonprofit gazdasági társaság.</w:t>
      </w:r>
    </w:p>
  </w:footnote>
  <w:footnote w:id="5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6">
    <w:p w:rsidR="00680D2D" w:rsidRPr="00BB6B79" w:rsidRDefault="00680D2D" w:rsidP="00D85BEE">
      <w:pPr>
        <w:pStyle w:val="Lbjegyzetszveg"/>
        <w:jc w:val="both"/>
        <w:rPr>
          <w:rFonts w:ascii="Garamond" w:hAnsi="Garamond"/>
          <w:sz w:val="22"/>
          <w:szCs w:val="22"/>
        </w:rPr>
      </w:pPr>
      <w:r>
        <w:rPr>
          <w:rStyle w:val="Lbjegyzet-hivatkozs"/>
        </w:rPr>
        <w:footnoteRef/>
      </w:r>
      <w:r>
        <w:t xml:space="preserve"> </w:t>
      </w:r>
      <w:r>
        <w:rPr>
          <w:rStyle w:val="Lbjegyzet-hivatkozs"/>
        </w:rPr>
        <w:t>7</w:t>
      </w:r>
      <w:r>
        <w:t xml:space="preserve"> </w:t>
      </w:r>
      <w:r w:rsidRPr="00BB6B79">
        <w:rPr>
          <w:rFonts w:ascii="Garamond" w:hAnsi="Garamond"/>
          <w:sz w:val="22"/>
          <w:szCs w:val="22"/>
        </w:rPr>
        <w:t>Ha a támogatott tevékenység hatósági engedélyhez kötött és a kedvezményezett a szükséges engedélyek beszerzése érdekében az indokolt jogi lépések megtételéről nyilatkozott, úgy a szükséges véglegessé vált hatósági engedélyek meglétét a támogatott tevékenység megvalósítására vonatkozó beszámolóban utólagosan igazolni köteles. Az igazolás elmulasztása esetén a jogosulatlanul igénybevett támogatás jogkövetkezményeit kell alkalmazni.</w:t>
      </w:r>
    </w:p>
    <w:p w:rsidR="00680D2D" w:rsidRDefault="00680D2D">
      <w:pPr>
        <w:pStyle w:val="Lbjegyzetszveg"/>
      </w:pPr>
    </w:p>
  </w:footnote>
  <w:footnote w:id="7">
    <w:p w:rsidR="00680D2D" w:rsidRDefault="00680D2D">
      <w:pPr>
        <w:pStyle w:val="Lbjegyzetszveg"/>
      </w:pPr>
    </w:p>
  </w:footnote>
  <w:footnote w:id="8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9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proofErr w:type="gramStart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</w:t>
      </w:r>
      <w:proofErr w:type="gramEnd"/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://eur-lex.europa.eu/legal-content/HU/TXT/?qid=1440747065812&amp;uri=CELEX:52014XC0627(01)</w:t>
      </w:r>
    </w:p>
  </w:footnote>
  <w:footnote w:id="10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11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6F0" w:rsidRDefault="000306F0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1792" behindDoc="0" locked="0" layoutInCell="1" allowOverlap="1" wp14:anchorId="691B15E4" wp14:editId="4F23BBFF">
          <wp:simplePos x="0" y="0"/>
          <wp:positionH relativeFrom="column">
            <wp:posOffset>275176</wp:posOffset>
          </wp:positionH>
          <wp:positionV relativeFrom="page">
            <wp:posOffset>656590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7059F" w:rsidRPr="00A76EBC" w:rsidRDefault="00E7059F" w:rsidP="00A76EBC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06F0" w:rsidRDefault="000306F0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79744" behindDoc="0" locked="0" layoutInCell="1" allowOverlap="1" wp14:anchorId="22136C5E" wp14:editId="5E311043">
          <wp:simplePos x="0" y="0"/>
          <wp:positionH relativeFrom="margin">
            <wp:posOffset>28397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B6A65" w:rsidRPr="00A76EBC" w:rsidRDefault="009B6A65" w:rsidP="00A76EB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5B16186"/>
    <w:multiLevelType w:val="hybridMultilevel"/>
    <w:tmpl w:val="56E6199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9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8"/>
  </w:num>
  <w:num w:numId="9">
    <w:abstractNumId w:val="6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revisionView w:markup="0"/>
  <w:trackRevisions/>
  <w:documentProtection w:edit="readOnly" w:formatting="1" w:enforcement="1" w:cryptProviderType="rsaFull" w:cryptAlgorithmClass="hash" w:cryptAlgorithmType="typeAny" w:cryptAlgorithmSid="4" w:cryptSpinCount="100000" w:hash="O6S4dVHYzywd83DVunTApPV4m/c=" w:salt="utOfB1/8hNvwb+Gx+iWhBw==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06F0"/>
    <w:rsid w:val="00031E2E"/>
    <w:rsid w:val="0003218C"/>
    <w:rsid w:val="00043548"/>
    <w:rsid w:val="0006061D"/>
    <w:rsid w:val="00064FEA"/>
    <w:rsid w:val="00065437"/>
    <w:rsid w:val="000A2559"/>
    <w:rsid w:val="000B225F"/>
    <w:rsid w:val="000B45D2"/>
    <w:rsid w:val="000E181A"/>
    <w:rsid w:val="00124E54"/>
    <w:rsid w:val="00140DDB"/>
    <w:rsid w:val="0016349E"/>
    <w:rsid w:val="00182CBD"/>
    <w:rsid w:val="0019742F"/>
    <w:rsid w:val="001A3A51"/>
    <w:rsid w:val="001B5E4D"/>
    <w:rsid w:val="001C1565"/>
    <w:rsid w:val="001C1968"/>
    <w:rsid w:val="001E022B"/>
    <w:rsid w:val="001E2F38"/>
    <w:rsid w:val="001F2370"/>
    <w:rsid w:val="00224253"/>
    <w:rsid w:val="002651B8"/>
    <w:rsid w:val="00267EC7"/>
    <w:rsid w:val="00267F31"/>
    <w:rsid w:val="0027159E"/>
    <w:rsid w:val="00284A9A"/>
    <w:rsid w:val="00284B69"/>
    <w:rsid w:val="002A4BDC"/>
    <w:rsid w:val="002B79F5"/>
    <w:rsid w:val="002D73EA"/>
    <w:rsid w:val="002E516C"/>
    <w:rsid w:val="002F4547"/>
    <w:rsid w:val="00306D29"/>
    <w:rsid w:val="00313389"/>
    <w:rsid w:val="0031346B"/>
    <w:rsid w:val="0032383B"/>
    <w:rsid w:val="003569C6"/>
    <w:rsid w:val="00357B3C"/>
    <w:rsid w:val="003769F5"/>
    <w:rsid w:val="00382435"/>
    <w:rsid w:val="00391767"/>
    <w:rsid w:val="00395ABB"/>
    <w:rsid w:val="003B484F"/>
    <w:rsid w:val="003E48E2"/>
    <w:rsid w:val="003E4E00"/>
    <w:rsid w:val="003E62BD"/>
    <w:rsid w:val="003F0158"/>
    <w:rsid w:val="00411FBF"/>
    <w:rsid w:val="0042403D"/>
    <w:rsid w:val="00437B5C"/>
    <w:rsid w:val="00450B44"/>
    <w:rsid w:val="00464765"/>
    <w:rsid w:val="0046715B"/>
    <w:rsid w:val="00495C7A"/>
    <w:rsid w:val="004E5088"/>
    <w:rsid w:val="004E6102"/>
    <w:rsid w:val="00522061"/>
    <w:rsid w:val="00524039"/>
    <w:rsid w:val="005367E4"/>
    <w:rsid w:val="005658F5"/>
    <w:rsid w:val="005A78A6"/>
    <w:rsid w:val="005D2852"/>
    <w:rsid w:val="005D74F1"/>
    <w:rsid w:val="00614515"/>
    <w:rsid w:val="00627CB6"/>
    <w:rsid w:val="00632A0C"/>
    <w:rsid w:val="00680D2D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7B2135"/>
    <w:rsid w:val="007C7F6E"/>
    <w:rsid w:val="007F650D"/>
    <w:rsid w:val="00805DC0"/>
    <w:rsid w:val="008261B4"/>
    <w:rsid w:val="00834600"/>
    <w:rsid w:val="00846610"/>
    <w:rsid w:val="008574A3"/>
    <w:rsid w:val="00870895"/>
    <w:rsid w:val="008744E5"/>
    <w:rsid w:val="00885E4B"/>
    <w:rsid w:val="00895146"/>
    <w:rsid w:val="008A51C4"/>
    <w:rsid w:val="008C4663"/>
    <w:rsid w:val="008D1E50"/>
    <w:rsid w:val="008D70AE"/>
    <w:rsid w:val="009005E3"/>
    <w:rsid w:val="00925C5F"/>
    <w:rsid w:val="0092785E"/>
    <w:rsid w:val="00933D6A"/>
    <w:rsid w:val="0096756E"/>
    <w:rsid w:val="00986E9B"/>
    <w:rsid w:val="009B6A65"/>
    <w:rsid w:val="009D3A73"/>
    <w:rsid w:val="009E502A"/>
    <w:rsid w:val="009F365A"/>
    <w:rsid w:val="00A05B9F"/>
    <w:rsid w:val="00A0628E"/>
    <w:rsid w:val="00A40C52"/>
    <w:rsid w:val="00A425DD"/>
    <w:rsid w:val="00A57EE7"/>
    <w:rsid w:val="00A746ED"/>
    <w:rsid w:val="00A76869"/>
    <w:rsid w:val="00A76EBC"/>
    <w:rsid w:val="00A81820"/>
    <w:rsid w:val="00AA4194"/>
    <w:rsid w:val="00AB2B84"/>
    <w:rsid w:val="00AB4ADD"/>
    <w:rsid w:val="00AF0E78"/>
    <w:rsid w:val="00AF4B6F"/>
    <w:rsid w:val="00B03907"/>
    <w:rsid w:val="00B213DC"/>
    <w:rsid w:val="00B45257"/>
    <w:rsid w:val="00B45BD5"/>
    <w:rsid w:val="00B50774"/>
    <w:rsid w:val="00B57543"/>
    <w:rsid w:val="00BA7BBF"/>
    <w:rsid w:val="00BB5F56"/>
    <w:rsid w:val="00BB6289"/>
    <w:rsid w:val="00BC1A41"/>
    <w:rsid w:val="00BD7C88"/>
    <w:rsid w:val="00BE7894"/>
    <w:rsid w:val="00BF0FC1"/>
    <w:rsid w:val="00C422C9"/>
    <w:rsid w:val="00C45C37"/>
    <w:rsid w:val="00C470AB"/>
    <w:rsid w:val="00C51CAC"/>
    <w:rsid w:val="00C55921"/>
    <w:rsid w:val="00C72654"/>
    <w:rsid w:val="00CB0D00"/>
    <w:rsid w:val="00CB7612"/>
    <w:rsid w:val="00CC0FE0"/>
    <w:rsid w:val="00CE49EC"/>
    <w:rsid w:val="00D017AF"/>
    <w:rsid w:val="00D21684"/>
    <w:rsid w:val="00D260F8"/>
    <w:rsid w:val="00D31BF7"/>
    <w:rsid w:val="00D35096"/>
    <w:rsid w:val="00D40FC3"/>
    <w:rsid w:val="00D665FA"/>
    <w:rsid w:val="00D66FCA"/>
    <w:rsid w:val="00D70DBB"/>
    <w:rsid w:val="00D805C7"/>
    <w:rsid w:val="00D84EAF"/>
    <w:rsid w:val="00D85BEE"/>
    <w:rsid w:val="00D8750A"/>
    <w:rsid w:val="00DB2C28"/>
    <w:rsid w:val="00DD09CE"/>
    <w:rsid w:val="00DE17CB"/>
    <w:rsid w:val="00DE5DE1"/>
    <w:rsid w:val="00E16A76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F102AA"/>
    <w:rsid w:val="00F26B5A"/>
    <w:rsid w:val="00F50353"/>
    <w:rsid w:val="00F62EEA"/>
    <w:rsid w:val="00FA3C80"/>
    <w:rsid w:val="00FB6FBA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D805C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  <w:style w:type="character" w:styleId="Hiperhivatkozs">
    <w:name w:val="Hyperlink"/>
    <w:uiPriority w:val="99"/>
    <w:rsid w:val="00D805C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ugyfelszolgalat@naih.h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naih.hu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DB4E4-4493-4ED3-AC22-D192C22C0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1793</Words>
  <Characters>12377</Characters>
  <Application>Microsoft Office Word</Application>
  <DocSecurity>8</DocSecurity>
  <Lines>103</Lines>
  <Paragraphs>28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14142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Csabi Katalin</cp:lastModifiedBy>
  <cp:revision>32</cp:revision>
  <cp:lastPrinted>2017-02-28T14:58:00Z</cp:lastPrinted>
  <dcterms:created xsi:type="dcterms:W3CDTF">2018-08-24T12:08:00Z</dcterms:created>
  <dcterms:modified xsi:type="dcterms:W3CDTF">2019-03-21T13:36:00Z</dcterms:modified>
</cp:coreProperties>
</file>