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6B7A" w:rsidRDefault="00096B7A" w:rsidP="00096B7A">
      <w:pPr>
        <w:jc w:val="center"/>
        <w:rPr>
          <w:b/>
          <w:lang w:val="tr-TR"/>
        </w:rPr>
      </w:pPr>
      <w:bookmarkStart w:id="0" w:name="_GoBack"/>
      <w:bookmarkEnd w:id="0"/>
      <w:r>
        <w:rPr>
          <w:b/>
          <w:lang w:val="tr-TR"/>
        </w:rPr>
        <w:t>TUBITAK JOINT APPLICATION SYSTEM TUTORIAL</w:t>
      </w:r>
    </w:p>
    <w:p w:rsidR="00B055EA" w:rsidRPr="00E9086B" w:rsidRDefault="00817076" w:rsidP="00690CBD">
      <w:pPr>
        <w:jc w:val="both"/>
        <w:rPr>
          <w:b/>
          <w:lang w:val="tr-TR"/>
        </w:rPr>
      </w:pPr>
      <w:r w:rsidRPr="00E9086B">
        <w:rPr>
          <w:b/>
          <w:lang w:val="tr-TR"/>
        </w:rPr>
        <w:t xml:space="preserve">Welcome to TUBITAK Joint Application and Evaluation System (Ortak Başvuru ve Değerlendirme Sistemi)  </w:t>
      </w:r>
      <w:r w:rsidR="00E9086B">
        <w:rPr>
          <w:b/>
          <w:lang w:val="tr-TR"/>
        </w:rPr>
        <w:t>Introduction</w:t>
      </w:r>
    </w:p>
    <w:p w:rsidR="00817076" w:rsidRDefault="00817076" w:rsidP="00690CBD">
      <w:pPr>
        <w:jc w:val="both"/>
        <w:rPr>
          <w:lang w:val="tr-TR"/>
        </w:rPr>
      </w:pPr>
      <w:r>
        <w:rPr>
          <w:lang w:val="tr-TR"/>
        </w:rPr>
        <w:t xml:space="preserve">This system has been established to create a “literally” joint application and evaluation experience for researchers, reviewers and institutional experts from all over the world. </w:t>
      </w:r>
    </w:p>
    <w:p w:rsidR="00817076" w:rsidRDefault="00817076" w:rsidP="00690CBD">
      <w:pPr>
        <w:jc w:val="both"/>
        <w:rPr>
          <w:lang w:val="tr-TR"/>
        </w:rPr>
      </w:pPr>
      <w:r>
        <w:rPr>
          <w:lang w:val="tr-TR"/>
        </w:rPr>
        <w:t xml:space="preserve">The possibilities of the System: </w:t>
      </w:r>
    </w:p>
    <w:p w:rsidR="00817076" w:rsidRPr="00E9086B" w:rsidRDefault="00817076" w:rsidP="00690CBD">
      <w:pPr>
        <w:pStyle w:val="Listaszerbekezds"/>
        <w:numPr>
          <w:ilvl w:val="0"/>
          <w:numId w:val="2"/>
        </w:numPr>
        <w:jc w:val="both"/>
        <w:rPr>
          <w:lang w:val="tr-TR"/>
        </w:rPr>
      </w:pPr>
      <w:r w:rsidRPr="00E9086B">
        <w:rPr>
          <w:lang w:val="tr-TR"/>
        </w:rPr>
        <w:t>Application via the same electronic system</w:t>
      </w:r>
      <w:r w:rsidR="00BB32F8" w:rsidRPr="00E9086B">
        <w:rPr>
          <w:lang w:val="tr-TR"/>
        </w:rPr>
        <w:t>.</w:t>
      </w:r>
      <w:r w:rsidRPr="00E9086B">
        <w:rPr>
          <w:lang w:val="tr-TR"/>
        </w:rPr>
        <w:t xml:space="preserve"> 2 coordinators, 1 system, 1 proposal</w:t>
      </w:r>
      <w:r w:rsidR="00BB32F8" w:rsidRPr="00E9086B">
        <w:rPr>
          <w:lang w:val="tr-TR"/>
        </w:rPr>
        <w:t xml:space="preserve"> (the submission of</w:t>
      </w:r>
      <w:r w:rsidRPr="00E9086B">
        <w:rPr>
          <w:lang w:val="tr-TR"/>
        </w:rPr>
        <w:t xml:space="preserve"> same documents.</w:t>
      </w:r>
      <w:r w:rsidR="00BB32F8" w:rsidRPr="00E9086B">
        <w:rPr>
          <w:lang w:val="tr-TR"/>
        </w:rPr>
        <w:t>)</w:t>
      </w:r>
    </w:p>
    <w:p w:rsidR="00817076" w:rsidRPr="00E9086B" w:rsidRDefault="00BB32F8" w:rsidP="00690CBD">
      <w:pPr>
        <w:pStyle w:val="Listaszerbekezds"/>
        <w:numPr>
          <w:ilvl w:val="0"/>
          <w:numId w:val="2"/>
        </w:numPr>
        <w:jc w:val="both"/>
        <w:rPr>
          <w:lang w:val="tr-TR"/>
        </w:rPr>
      </w:pPr>
      <w:r w:rsidRPr="00E9086B">
        <w:rPr>
          <w:lang w:val="tr-TR"/>
        </w:rPr>
        <w:t xml:space="preserve">Access to the system both by Turkish Coordinator, </w:t>
      </w:r>
      <w:r w:rsidR="00380F2E" w:rsidRPr="00E9086B">
        <w:rPr>
          <w:lang w:val="tr-TR"/>
        </w:rPr>
        <w:t>Counterpart</w:t>
      </w:r>
      <w:r w:rsidRPr="00E9086B">
        <w:rPr>
          <w:lang w:val="tr-TR"/>
        </w:rPr>
        <w:t xml:space="preserve"> Coordinator, Turkish Institution Expert (TUBITAK Expert) and </w:t>
      </w:r>
      <w:r w:rsidR="00380F2E" w:rsidRPr="00E9086B">
        <w:rPr>
          <w:lang w:val="tr-TR"/>
        </w:rPr>
        <w:t>Counterpart</w:t>
      </w:r>
      <w:r w:rsidRPr="00E9086B">
        <w:rPr>
          <w:lang w:val="tr-TR"/>
        </w:rPr>
        <w:t xml:space="preserve"> </w:t>
      </w:r>
      <w:r w:rsidR="00380F2E" w:rsidRPr="00E9086B">
        <w:rPr>
          <w:lang w:val="tr-TR"/>
        </w:rPr>
        <w:t>Institution</w:t>
      </w:r>
      <w:r w:rsidRPr="00E9086B">
        <w:rPr>
          <w:lang w:val="tr-TR"/>
        </w:rPr>
        <w:t xml:space="preserve"> </w:t>
      </w:r>
      <w:r w:rsidR="00380F2E" w:rsidRPr="00E9086B">
        <w:rPr>
          <w:lang w:val="tr-TR"/>
        </w:rPr>
        <w:t>Expert.</w:t>
      </w:r>
    </w:p>
    <w:p w:rsidR="00380F2E" w:rsidRPr="00E9086B" w:rsidRDefault="00380F2E" w:rsidP="00690CBD">
      <w:pPr>
        <w:pStyle w:val="Listaszerbekezds"/>
        <w:numPr>
          <w:ilvl w:val="0"/>
          <w:numId w:val="2"/>
        </w:numPr>
        <w:jc w:val="both"/>
        <w:rPr>
          <w:lang w:val="tr-TR"/>
        </w:rPr>
      </w:pPr>
      <w:r w:rsidRPr="00E9086B">
        <w:rPr>
          <w:lang w:val="tr-TR"/>
        </w:rPr>
        <w:t>Both Turkish Coordinator and Counterpart Coordinator can access to the same application and each party can make any changes in it.</w:t>
      </w:r>
    </w:p>
    <w:p w:rsidR="00380F2E" w:rsidRDefault="00380F2E" w:rsidP="00690CBD">
      <w:pPr>
        <w:pStyle w:val="Listaszerbekezds"/>
        <w:numPr>
          <w:ilvl w:val="0"/>
          <w:numId w:val="2"/>
        </w:numPr>
        <w:jc w:val="both"/>
        <w:rPr>
          <w:lang w:val="tr-TR"/>
        </w:rPr>
      </w:pPr>
      <w:r w:rsidRPr="00E9086B">
        <w:rPr>
          <w:lang w:val="tr-TR"/>
        </w:rPr>
        <w:t xml:space="preserve">Both Turkish Institution Expert and Counterpart Institution Expert can </w:t>
      </w:r>
      <w:r w:rsidR="00F1121C" w:rsidRPr="00E9086B">
        <w:rPr>
          <w:lang w:val="tr-TR"/>
        </w:rPr>
        <w:t xml:space="preserve">access every application in a call and inspect the uploaded proposal documents. </w:t>
      </w:r>
      <w:r w:rsidRPr="00E9086B">
        <w:rPr>
          <w:lang w:val="tr-TR"/>
        </w:rPr>
        <w:t xml:space="preserve">  </w:t>
      </w:r>
    </w:p>
    <w:p w:rsidR="00E9086B" w:rsidRDefault="00E9086B" w:rsidP="00690CBD">
      <w:pPr>
        <w:jc w:val="both"/>
        <w:rPr>
          <w:lang w:val="tr-TR"/>
        </w:rPr>
      </w:pPr>
    </w:p>
    <w:p w:rsidR="00F1121C" w:rsidRDefault="00E9086B" w:rsidP="00690CBD">
      <w:pPr>
        <w:jc w:val="both"/>
        <w:rPr>
          <w:b/>
          <w:lang w:val="tr-TR"/>
        </w:rPr>
      </w:pPr>
      <w:r>
        <w:rPr>
          <w:b/>
          <w:lang w:val="tr-TR"/>
        </w:rPr>
        <w:t>STEP BY STEP THE JOI</w:t>
      </w:r>
      <w:r w:rsidR="00F1121C" w:rsidRPr="00F1121C">
        <w:rPr>
          <w:b/>
          <w:lang w:val="tr-TR"/>
        </w:rPr>
        <w:t xml:space="preserve">NT </w:t>
      </w:r>
      <w:r>
        <w:rPr>
          <w:b/>
          <w:lang w:val="tr-TR"/>
        </w:rPr>
        <w:t>APPLICATION</w:t>
      </w:r>
      <w:r w:rsidR="00F1121C" w:rsidRPr="00F1121C">
        <w:rPr>
          <w:b/>
          <w:lang w:val="tr-TR"/>
        </w:rPr>
        <w:t xml:space="preserve"> SYSTEM</w:t>
      </w:r>
    </w:p>
    <w:p w:rsidR="00E9086B" w:rsidRDefault="00E9086B" w:rsidP="00690CBD">
      <w:pPr>
        <w:jc w:val="both"/>
        <w:rPr>
          <w:b/>
          <w:lang w:val="tr-TR"/>
        </w:rPr>
      </w:pPr>
    </w:p>
    <w:p w:rsidR="00F1121C" w:rsidRDefault="00360DC0" w:rsidP="00690CBD">
      <w:pPr>
        <w:jc w:val="both"/>
        <w:rPr>
          <w:b/>
          <w:lang w:val="tr-TR"/>
        </w:rPr>
      </w:pPr>
      <w:r>
        <w:rPr>
          <w:b/>
          <w:lang w:val="tr-TR"/>
        </w:rPr>
        <w:t>Step 1. Re</w:t>
      </w:r>
      <w:r w:rsidR="00F1121C">
        <w:rPr>
          <w:b/>
          <w:lang w:val="tr-TR"/>
        </w:rPr>
        <w:t>gistration to TUBITAK’s Researcher Information System-ARBIS (Araştırmacı Bilgi Sistemi)</w:t>
      </w:r>
    </w:p>
    <w:p w:rsidR="00F1121C" w:rsidRDefault="00F1121C" w:rsidP="00690CBD">
      <w:pPr>
        <w:jc w:val="both"/>
        <w:rPr>
          <w:lang w:val="tr-TR"/>
        </w:rPr>
      </w:pPr>
      <w:r>
        <w:rPr>
          <w:lang w:val="tr-TR"/>
        </w:rPr>
        <w:t xml:space="preserve">In order to log in to Joint Application System, both Coordinators and Institutional experts need to have an ARBIS account via </w:t>
      </w:r>
      <w:hyperlink r:id="rId9" w:history="1">
        <w:r w:rsidRPr="0058118D">
          <w:rPr>
            <w:rStyle w:val="Hiperhivatkozs"/>
            <w:lang w:val="tr-TR"/>
          </w:rPr>
          <w:t>https://arbis.tubitak.gov.tr/home.jsf</w:t>
        </w:r>
      </w:hyperlink>
      <w:r>
        <w:rPr>
          <w:lang w:val="tr-TR"/>
        </w:rPr>
        <w:t xml:space="preserve"> </w:t>
      </w:r>
    </w:p>
    <w:p w:rsidR="00A224C1" w:rsidRDefault="00A224C1" w:rsidP="00690CBD">
      <w:pPr>
        <w:jc w:val="both"/>
        <w:rPr>
          <w:lang w:val="tr-TR"/>
        </w:rPr>
      </w:pPr>
      <w:r>
        <w:rPr>
          <w:lang w:val="tr-TR"/>
        </w:rPr>
        <w:t xml:space="preserve">The necessary steps </w:t>
      </w:r>
      <w:r w:rsidR="00E9086B">
        <w:rPr>
          <w:lang w:val="tr-TR"/>
        </w:rPr>
        <w:t xml:space="preserve">to register ARBIS </w:t>
      </w:r>
      <w:r>
        <w:rPr>
          <w:lang w:val="tr-TR"/>
        </w:rPr>
        <w:t>are shown below:</w:t>
      </w:r>
    </w:p>
    <w:p w:rsidR="00A224C1" w:rsidRDefault="00A224C1" w:rsidP="00690CBD">
      <w:pPr>
        <w:jc w:val="both"/>
        <w:rPr>
          <w:lang w:val="tr-TR"/>
        </w:rPr>
      </w:pPr>
    </w:p>
    <w:p w:rsidR="00F1121C" w:rsidRPr="00F1121C" w:rsidRDefault="00F1121C" w:rsidP="00690CBD">
      <w:pPr>
        <w:jc w:val="both"/>
        <w:rPr>
          <w:lang w:val="tr-TR"/>
        </w:rPr>
      </w:pPr>
      <w:r w:rsidRPr="00A224C1">
        <w:rPr>
          <w:noProof/>
          <w:lang w:val="hu-HU" w:eastAsia="hu-HU"/>
        </w:rPr>
        <w:lastRenderedPageBreak/>
        <w:drawing>
          <wp:inline distT="0" distB="0" distL="0" distR="0" wp14:anchorId="28C99FCF" wp14:editId="5A048CE8">
            <wp:extent cx="6071112" cy="301155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074554" cy="3013264"/>
                    </a:xfrm>
                    <a:prstGeom prst="rect">
                      <a:avLst/>
                    </a:prstGeom>
                  </pic:spPr>
                </pic:pic>
              </a:graphicData>
            </a:graphic>
          </wp:inline>
        </w:drawing>
      </w:r>
    </w:p>
    <w:p w:rsidR="00A224C1" w:rsidRPr="00A224C1" w:rsidRDefault="00A224C1" w:rsidP="00690CBD">
      <w:pPr>
        <w:jc w:val="both"/>
        <w:rPr>
          <w:lang w:val="tr-TR"/>
        </w:rPr>
      </w:pPr>
      <w:r w:rsidRPr="00A224C1">
        <w:rPr>
          <w:lang w:val="tr-TR"/>
        </w:rPr>
        <w:t xml:space="preserve">On the ARBIS welcome screen, please click on the button </w:t>
      </w:r>
      <w:r w:rsidRPr="00E9086B">
        <w:rPr>
          <w:b/>
          <w:lang w:val="tr-TR"/>
        </w:rPr>
        <w:t>“Login to ARBIS”</w:t>
      </w:r>
    </w:p>
    <w:p w:rsidR="00F1121C" w:rsidRDefault="00F1121C" w:rsidP="00690CBD">
      <w:pPr>
        <w:jc w:val="both"/>
        <w:rPr>
          <w:b/>
          <w:lang w:val="tr-TR"/>
        </w:rPr>
      </w:pPr>
      <w:r>
        <w:rPr>
          <w:noProof/>
          <w:color w:val="0000FF" w:themeColor="hyperlink"/>
          <w:u w:val="single"/>
          <w:lang w:val="hu-HU" w:eastAsia="hu-HU"/>
        </w:rPr>
        <w:drawing>
          <wp:inline distT="0" distB="0" distL="0" distR="0" wp14:anchorId="7B9E8FC5" wp14:editId="0CFE8390">
            <wp:extent cx="5256260" cy="3950898"/>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256337" cy="3950956"/>
                    </a:xfrm>
                    <a:prstGeom prst="rect">
                      <a:avLst/>
                    </a:prstGeom>
                  </pic:spPr>
                </pic:pic>
              </a:graphicData>
            </a:graphic>
          </wp:inline>
        </w:drawing>
      </w:r>
    </w:p>
    <w:p w:rsidR="00A224C1" w:rsidRPr="00A224C1" w:rsidRDefault="00A224C1" w:rsidP="00690CBD">
      <w:pPr>
        <w:jc w:val="both"/>
        <w:rPr>
          <w:lang w:val="tr-TR"/>
        </w:rPr>
      </w:pPr>
      <w:r w:rsidRPr="00A224C1">
        <w:rPr>
          <w:lang w:val="tr-TR"/>
        </w:rPr>
        <w:t xml:space="preserve">Please click on </w:t>
      </w:r>
      <w:r w:rsidRPr="00E9086B">
        <w:rPr>
          <w:b/>
          <w:lang w:val="tr-TR"/>
        </w:rPr>
        <w:t>“New User Registration”</w:t>
      </w:r>
      <w:r>
        <w:rPr>
          <w:lang w:val="tr-TR"/>
        </w:rPr>
        <w:t xml:space="preserve"> to start your registration. </w:t>
      </w:r>
    </w:p>
    <w:p w:rsidR="00380F2E" w:rsidRDefault="00380F2E" w:rsidP="00690CBD">
      <w:pPr>
        <w:jc w:val="both"/>
        <w:rPr>
          <w:lang w:val="tr-TR"/>
        </w:rPr>
      </w:pPr>
      <w:r>
        <w:rPr>
          <w:lang w:val="tr-TR"/>
        </w:rPr>
        <w:lastRenderedPageBreak/>
        <w:t xml:space="preserve"> </w:t>
      </w:r>
      <w:r w:rsidR="00A224C1">
        <w:rPr>
          <w:noProof/>
          <w:lang w:val="hu-HU" w:eastAsia="hu-HU"/>
        </w:rPr>
        <w:drawing>
          <wp:inline distT="0" distB="0" distL="0" distR="0" wp14:anchorId="1B09DCB1" wp14:editId="646440AD">
            <wp:extent cx="5943600" cy="7118985"/>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7118985"/>
                    </a:xfrm>
                    <a:prstGeom prst="rect">
                      <a:avLst/>
                    </a:prstGeom>
                  </pic:spPr>
                </pic:pic>
              </a:graphicData>
            </a:graphic>
          </wp:inline>
        </w:drawing>
      </w:r>
    </w:p>
    <w:p w:rsidR="00A224C1" w:rsidRDefault="00A224C1" w:rsidP="00690CBD">
      <w:pPr>
        <w:jc w:val="both"/>
        <w:rPr>
          <w:noProof/>
        </w:rPr>
      </w:pPr>
      <w:r>
        <w:rPr>
          <w:lang w:val="tr-TR"/>
        </w:rPr>
        <w:t xml:space="preserve">After fulfilling the registration form, you may log in to ARBIS with your </w:t>
      </w:r>
      <w:r w:rsidRPr="00E9086B">
        <w:rPr>
          <w:b/>
          <w:lang w:val="tr-TR"/>
        </w:rPr>
        <w:t>“passport number”</w:t>
      </w:r>
      <w:r>
        <w:rPr>
          <w:lang w:val="tr-TR"/>
        </w:rPr>
        <w:t xml:space="preserve"> and/or </w:t>
      </w:r>
      <w:r w:rsidRPr="00E9086B">
        <w:rPr>
          <w:b/>
          <w:lang w:val="tr-TR"/>
        </w:rPr>
        <w:t>“user name”</w:t>
      </w:r>
      <w:r>
        <w:rPr>
          <w:lang w:val="tr-TR"/>
        </w:rPr>
        <w:t xml:space="preserve"> and </w:t>
      </w:r>
      <w:r w:rsidR="009F6B90" w:rsidRPr="009F6B90">
        <w:rPr>
          <w:b/>
          <w:lang w:val="tr-TR"/>
        </w:rPr>
        <w:t>“</w:t>
      </w:r>
      <w:r w:rsidR="001865D8" w:rsidRPr="009F6B90">
        <w:rPr>
          <w:b/>
          <w:lang w:val="tr-TR"/>
        </w:rPr>
        <w:t>password</w:t>
      </w:r>
      <w:r w:rsidR="009F6B90" w:rsidRPr="009F6B90">
        <w:rPr>
          <w:b/>
          <w:lang w:val="tr-TR"/>
        </w:rPr>
        <w:t>”</w:t>
      </w:r>
      <w:r w:rsidRPr="009F6B90">
        <w:rPr>
          <w:b/>
          <w:lang w:val="tr-TR"/>
        </w:rPr>
        <w:t>.</w:t>
      </w:r>
      <w:r>
        <w:rPr>
          <w:lang w:val="tr-TR"/>
        </w:rPr>
        <w:t xml:space="preserve"> </w:t>
      </w:r>
    </w:p>
    <w:p w:rsidR="00A224C1" w:rsidRDefault="00A224C1" w:rsidP="00690CBD">
      <w:pPr>
        <w:jc w:val="both"/>
        <w:rPr>
          <w:lang w:val="tr-TR"/>
        </w:rPr>
      </w:pPr>
      <w:r>
        <w:rPr>
          <w:noProof/>
          <w:lang w:val="hu-HU" w:eastAsia="hu-HU"/>
        </w:rPr>
        <w:lastRenderedPageBreak/>
        <w:drawing>
          <wp:inline distT="0" distB="0" distL="0" distR="0" wp14:anchorId="75120689" wp14:editId="4F919FDE">
            <wp:extent cx="5820588" cy="4296375"/>
            <wp:effectExtent l="0" t="0" r="889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820588" cy="4296375"/>
                    </a:xfrm>
                    <a:prstGeom prst="rect">
                      <a:avLst/>
                    </a:prstGeom>
                  </pic:spPr>
                </pic:pic>
              </a:graphicData>
            </a:graphic>
          </wp:inline>
        </w:drawing>
      </w:r>
    </w:p>
    <w:p w:rsidR="00A224C1" w:rsidRDefault="00A224C1" w:rsidP="00690CBD">
      <w:pPr>
        <w:jc w:val="both"/>
        <w:rPr>
          <w:noProof/>
        </w:rPr>
      </w:pPr>
      <w:r>
        <w:rPr>
          <w:lang w:val="tr-TR"/>
        </w:rPr>
        <w:t>Log in to ARBIS.</w:t>
      </w:r>
    </w:p>
    <w:p w:rsidR="00A224C1" w:rsidRDefault="00A224C1" w:rsidP="00690CBD">
      <w:pPr>
        <w:jc w:val="both"/>
        <w:rPr>
          <w:lang w:val="tr-TR"/>
        </w:rPr>
      </w:pPr>
      <w:r>
        <w:rPr>
          <w:noProof/>
          <w:lang w:val="hu-HU" w:eastAsia="hu-HU"/>
        </w:rPr>
        <w:drawing>
          <wp:inline distT="0" distB="0" distL="0" distR="0" wp14:anchorId="20AEE948" wp14:editId="71383CA1">
            <wp:extent cx="5011947" cy="240102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013044" cy="2401548"/>
                    </a:xfrm>
                    <a:prstGeom prst="rect">
                      <a:avLst/>
                    </a:prstGeom>
                  </pic:spPr>
                </pic:pic>
              </a:graphicData>
            </a:graphic>
          </wp:inline>
        </w:drawing>
      </w:r>
    </w:p>
    <w:p w:rsidR="00A224C1" w:rsidRDefault="00A224C1" w:rsidP="00690CBD">
      <w:pPr>
        <w:jc w:val="both"/>
        <w:rPr>
          <w:lang w:val="tr-TR"/>
        </w:rPr>
      </w:pPr>
      <w:r>
        <w:rPr>
          <w:lang w:val="tr-TR"/>
        </w:rPr>
        <w:t xml:space="preserve">Please feel free to insert your personnel and educational information to form your </w:t>
      </w:r>
      <w:r w:rsidR="002B323D">
        <w:rPr>
          <w:lang w:val="tr-TR"/>
        </w:rPr>
        <w:t xml:space="preserve">CV. Your CV will need to be up to date in the application process.   </w:t>
      </w:r>
    </w:p>
    <w:p w:rsidR="00A224C1" w:rsidRDefault="002B323D" w:rsidP="00690CBD">
      <w:pPr>
        <w:jc w:val="both"/>
        <w:rPr>
          <w:b/>
          <w:lang w:val="tr-TR"/>
        </w:rPr>
      </w:pPr>
      <w:r w:rsidRPr="002B323D">
        <w:rPr>
          <w:b/>
          <w:lang w:val="tr-TR"/>
        </w:rPr>
        <w:lastRenderedPageBreak/>
        <w:t xml:space="preserve">Step 2: Loging in to </w:t>
      </w:r>
      <w:r>
        <w:rPr>
          <w:b/>
          <w:lang w:val="tr-TR"/>
        </w:rPr>
        <w:t>Joint Application System:</w:t>
      </w:r>
    </w:p>
    <w:p w:rsidR="00E350C8" w:rsidRDefault="00E350C8" w:rsidP="00690CBD">
      <w:pPr>
        <w:jc w:val="both"/>
        <w:rPr>
          <w:noProof/>
        </w:rPr>
      </w:pPr>
      <w:r>
        <w:rPr>
          <w:lang w:val="tr-TR"/>
        </w:rPr>
        <w:t xml:space="preserve">Please enter </w:t>
      </w:r>
      <w:hyperlink r:id="rId15" w:history="1">
        <w:r w:rsidRPr="0058118D">
          <w:rPr>
            <w:rStyle w:val="Hiperhivatkozs"/>
            <w:lang w:val="tr-TR"/>
          </w:rPr>
          <w:t>http://uidb-pbs.tubitak.gov.tr/</w:t>
        </w:r>
      </w:hyperlink>
      <w:r>
        <w:rPr>
          <w:lang w:val="tr-TR"/>
        </w:rPr>
        <w:t xml:space="preserve">  in order to reach the Application system. The necessary steps are given below. </w:t>
      </w:r>
    </w:p>
    <w:p w:rsidR="00E350C8" w:rsidRDefault="00E350C8" w:rsidP="00690CBD">
      <w:pPr>
        <w:jc w:val="both"/>
        <w:rPr>
          <w:lang w:val="tr-TR"/>
        </w:rPr>
      </w:pPr>
      <w:r>
        <w:rPr>
          <w:noProof/>
          <w:lang w:val="hu-HU" w:eastAsia="hu-HU"/>
        </w:rPr>
        <w:drawing>
          <wp:inline distT="0" distB="0" distL="0" distR="0" wp14:anchorId="157AE5A6" wp14:editId="26C8E035">
            <wp:extent cx="5943600" cy="28562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43600" cy="2856230"/>
                    </a:xfrm>
                    <a:prstGeom prst="rect">
                      <a:avLst/>
                    </a:prstGeom>
                  </pic:spPr>
                </pic:pic>
              </a:graphicData>
            </a:graphic>
          </wp:inline>
        </w:drawing>
      </w:r>
    </w:p>
    <w:p w:rsidR="00E350C8" w:rsidRPr="00E350C8" w:rsidRDefault="00E350C8" w:rsidP="00690CBD">
      <w:pPr>
        <w:jc w:val="both"/>
        <w:rPr>
          <w:lang w:val="tr-TR"/>
        </w:rPr>
      </w:pPr>
      <w:r>
        <w:rPr>
          <w:lang w:val="tr-TR"/>
        </w:rPr>
        <w:t>After entering uidb-pbs.tubitak.gov.tr</w:t>
      </w:r>
      <w:r w:rsidR="00360DC0">
        <w:rPr>
          <w:lang w:val="tr-TR"/>
        </w:rPr>
        <w:t xml:space="preserve"> please click on “Application P</w:t>
      </w:r>
      <w:r>
        <w:rPr>
          <w:lang w:val="tr-TR"/>
        </w:rPr>
        <w:t>o</w:t>
      </w:r>
      <w:r w:rsidR="00360DC0">
        <w:rPr>
          <w:lang w:val="tr-TR"/>
        </w:rPr>
        <w:t>r</w:t>
      </w:r>
      <w:r>
        <w:rPr>
          <w:lang w:val="tr-TR"/>
        </w:rPr>
        <w:t xml:space="preserve">tal Login” on the welcome page. </w:t>
      </w:r>
    </w:p>
    <w:p w:rsidR="00E350C8" w:rsidRDefault="001865D8" w:rsidP="00690CBD">
      <w:pPr>
        <w:jc w:val="both"/>
        <w:rPr>
          <w:lang w:val="tr-TR"/>
        </w:rPr>
      </w:pPr>
      <w:r>
        <w:rPr>
          <w:noProof/>
          <w:lang w:val="hu-HU" w:eastAsia="hu-HU"/>
        </w:rPr>
        <w:drawing>
          <wp:inline distT="0" distB="0" distL="0" distR="0" wp14:anchorId="034E0F00" wp14:editId="64A219E3">
            <wp:extent cx="4433977" cy="3284974"/>
            <wp:effectExtent l="0" t="0" r="508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446024" cy="3293899"/>
                    </a:xfrm>
                    <a:prstGeom prst="rect">
                      <a:avLst/>
                    </a:prstGeom>
                  </pic:spPr>
                </pic:pic>
              </a:graphicData>
            </a:graphic>
          </wp:inline>
        </w:drawing>
      </w:r>
    </w:p>
    <w:p w:rsidR="00380F2E" w:rsidRDefault="00E350C8" w:rsidP="00690CBD">
      <w:pPr>
        <w:jc w:val="both"/>
        <w:rPr>
          <w:lang w:val="tr-TR"/>
        </w:rPr>
      </w:pPr>
      <w:r>
        <w:rPr>
          <w:lang w:val="tr-TR"/>
        </w:rPr>
        <w:t>You may log in with your ARBIS username</w:t>
      </w:r>
      <w:r w:rsidR="001865D8">
        <w:rPr>
          <w:lang w:val="tr-TR"/>
        </w:rPr>
        <w:t>/Passport No and password</w:t>
      </w:r>
      <w:r>
        <w:rPr>
          <w:lang w:val="tr-TR"/>
        </w:rPr>
        <w:t xml:space="preserve"> to the Application System. </w:t>
      </w:r>
    </w:p>
    <w:p w:rsidR="00043265" w:rsidRDefault="001865D8" w:rsidP="00690CBD">
      <w:pPr>
        <w:jc w:val="both"/>
        <w:rPr>
          <w:noProof/>
        </w:rPr>
      </w:pPr>
      <w:r w:rsidRPr="001865D8">
        <w:rPr>
          <w:b/>
          <w:noProof/>
        </w:rPr>
        <w:lastRenderedPageBreak/>
        <w:t>Note:</w:t>
      </w:r>
      <w:r>
        <w:rPr>
          <w:noProof/>
        </w:rPr>
        <w:t xml:space="preserve"> Until this point, each step was universally needed both by Counterpart Coordinator and Counterpart </w:t>
      </w:r>
      <w:r w:rsidR="00043265">
        <w:rPr>
          <w:noProof/>
        </w:rPr>
        <w:t>Institution Expert.</w:t>
      </w:r>
    </w:p>
    <w:p w:rsidR="001865D8" w:rsidRDefault="00043265" w:rsidP="00690CBD">
      <w:pPr>
        <w:jc w:val="both"/>
        <w:rPr>
          <w:noProof/>
        </w:rPr>
      </w:pPr>
      <w:r>
        <w:rPr>
          <w:noProof/>
        </w:rPr>
        <w:t xml:space="preserve">From this point on the tutorial will go on </w:t>
      </w:r>
      <w:r w:rsidR="004F0257">
        <w:rPr>
          <w:noProof/>
        </w:rPr>
        <w:t xml:space="preserve">role by role due to their different authorizations. </w:t>
      </w:r>
      <w:r>
        <w:rPr>
          <w:noProof/>
        </w:rPr>
        <w:t xml:space="preserve"> </w:t>
      </w:r>
      <w:r w:rsidR="001865D8">
        <w:rPr>
          <w:noProof/>
        </w:rPr>
        <w:t xml:space="preserve"> </w:t>
      </w:r>
    </w:p>
    <w:p w:rsidR="00707380" w:rsidRDefault="00707380" w:rsidP="00690CBD">
      <w:pPr>
        <w:jc w:val="both"/>
        <w:rPr>
          <w:b/>
          <w:noProof/>
        </w:rPr>
      </w:pPr>
    </w:p>
    <w:p w:rsidR="004F0257" w:rsidRPr="004F0257" w:rsidRDefault="00690CBD" w:rsidP="00690CBD">
      <w:pPr>
        <w:jc w:val="both"/>
        <w:rPr>
          <w:b/>
          <w:noProof/>
        </w:rPr>
      </w:pPr>
      <w:r w:rsidRPr="004F0257">
        <w:rPr>
          <w:b/>
          <w:noProof/>
        </w:rPr>
        <w:t>FOR COUNTERPART COORDINATORS</w:t>
      </w:r>
      <w:r w:rsidR="00707380">
        <w:rPr>
          <w:b/>
          <w:noProof/>
        </w:rPr>
        <w:t xml:space="preserve"> (Joint Application System)</w:t>
      </w:r>
      <w:r>
        <w:rPr>
          <w:b/>
          <w:noProof/>
        </w:rPr>
        <w:t>:</w:t>
      </w:r>
      <w:r w:rsidRPr="004F0257">
        <w:rPr>
          <w:b/>
          <w:noProof/>
        </w:rPr>
        <w:t xml:space="preserve"> </w:t>
      </w:r>
    </w:p>
    <w:p w:rsidR="004F0257" w:rsidRPr="004F0257" w:rsidRDefault="004F0257" w:rsidP="00690CBD">
      <w:pPr>
        <w:jc w:val="both"/>
        <w:rPr>
          <w:b/>
          <w:noProof/>
        </w:rPr>
      </w:pPr>
      <w:r w:rsidRPr="004F0257">
        <w:rPr>
          <w:b/>
          <w:noProof/>
        </w:rPr>
        <w:t>Editing the Application</w:t>
      </w:r>
      <w:r w:rsidR="009F6B90">
        <w:rPr>
          <w:b/>
          <w:noProof/>
        </w:rPr>
        <w:t>:</w:t>
      </w:r>
    </w:p>
    <w:p w:rsidR="00690CBD" w:rsidRDefault="004F0257" w:rsidP="00690CBD">
      <w:pPr>
        <w:jc w:val="both"/>
        <w:rPr>
          <w:lang w:val="tr-TR"/>
        </w:rPr>
      </w:pPr>
      <w:r>
        <w:rPr>
          <w:noProof/>
          <w:lang w:val="hu-HU" w:eastAsia="hu-HU"/>
        </w:rPr>
        <w:drawing>
          <wp:inline distT="0" distB="0" distL="0" distR="0" wp14:anchorId="39C7FDB9" wp14:editId="485D6E09">
            <wp:extent cx="5943600" cy="244348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2443480"/>
                    </a:xfrm>
                    <a:prstGeom prst="rect">
                      <a:avLst/>
                    </a:prstGeom>
                  </pic:spPr>
                </pic:pic>
              </a:graphicData>
            </a:graphic>
          </wp:inline>
        </w:drawing>
      </w:r>
    </w:p>
    <w:p w:rsidR="004D679F" w:rsidRDefault="001865D8" w:rsidP="00690CBD">
      <w:pPr>
        <w:jc w:val="both"/>
        <w:rPr>
          <w:lang w:val="tr-TR"/>
        </w:rPr>
      </w:pPr>
      <w:r>
        <w:rPr>
          <w:lang w:val="tr-TR"/>
        </w:rPr>
        <w:t xml:space="preserve">After </w:t>
      </w:r>
      <w:r w:rsidR="004F0257">
        <w:rPr>
          <w:lang w:val="tr-TR"/>
        </w:rPr>
        <w:t xml:space="preserve">logging in to the Joint Application </w:t>
      </w:r>
      <w:r w:rsidR="004D679F">
        <w:rPr>
          <w:lang w:val="tr-TR"/>
        </w:rPr>
        <w:t>S</w:t>
      </w:r>
      <w:r w:rsidR="004F0257">
        <w:rPr>
          <w:lang w:val="tr-TR"/>
        </w:rPr>
        <w:t xml:space="preserve">ystem please click on “Edit Application” button to enter the application page. </w:t>
      </w:r>
    </w:p>
    <w:p w:rsidR="00664A50" w:rsidRDefault="00664A50" w:rsidP="00690CBD">
      <w:pPr>
        <w:jc w:val="both"/>
        <w:rPr>
          <w:lang w:val="tr-TR"/>
        </w:rPr>
      </w:pPr>
      <w:r>
        <w:rPr>
          <w:lang w:val="tr-TR"/>
        </w:rPr>
        <w:t xml:space="preserve">The application page is constituted of all the necessary steps (listed on the left side of the page) to complete the application process. Both Turkish and Counterpart Coordinators are able to make any changes in any step. </w:t>
      </w:r>
    </w:p>
    <w:p w:rsidR="00707380" w:rsidRDefault="00707380" w:rsidP="00690CBD">
      <w:pPr>
        <w:jc w:val="both"/>
        <w:rPr>
          <w:b/>
          <w:lang w:val="tr-TR"/>
        </w:rPr>
      </w:pPr>
    </w:p>
    <w:p w:rsidR="00360DC0" w:rsidRDefault="00360DC0" w:rsidP="00690CBD">
      <w:pPr>
        <w:jc w:val="both"/>
        <w:rPr>
          <w:b/>
          <w:lang w:val="tr-TR"/>
        </w:rPr>
      </w:pPr>
    </w:p>
    <w:p w:rsidR="00360DC0" w:rsidRDefault="00360DC0" w:rsidP="00690CBD">
      <w:pPr>
        <w:jc w:val="both"/>
        <w:rPr>
          <w:b/>
          <w:lang w:val="tr-TR"/>
        </w:rPr>
      </w:pPr>
    </w:p>
    <w:p w:rsidR="00360DC0" w:rsidRDefault="00360DC0" w:rsidP="00690CBD">
      <w:pPr>
        <w:jc w:val="both"/>
        <w:rPr>
          <w:b/>
          <w:lang w:val="tr-TR"/>
        </w:rPr>
      </w:pPr>
    </w:p>
    <w:p w:rsidR="00360DC0" w:rsidRDefault="00360DC0" w:rsidP="00690CBD">
      <w:pPr>
        <w:jc w:val="both"/>
        <w:rPr>
          <w:b/>
          <w:lang w:val="tr-TR"/>
        </w:rPr>
      </w:pPr>
    </w:p>
    <w:p w:rsidR="00360DC0" w:rsidRDefault="00360DC0" w:rsidP="00690CBD">
      <w:pPr>
        <w:jc w:val="both"/>
        <w:rPr>
          <w:b/>
          <w:lang w:val="tr-TR"/>
        </w:rPr>
      </w:pPr>
    </w:p>
    <w:p w:rsidR="00360DC0" w:rsidRDefault="00360DC0" w:rsidP="00690CBD">
      <w:pPr>
        <w:jc w:val="both"/>
        <w:rPr>
          <w:b/>
          <w:lang w:val="tr-TR"/>
        </w:rPr>
      </w:pPr>
    </w:p>
    <w:p w:rsidR="00707380" w:rsidRPr="00360DC0" w:rsidRDefault="00664A50" w:rsidP="00690CBD">
      <w:pPr>
        <w:jc w:val="both"/>
        <w:rPr>
          <w:b/>
          <w:lang w:val="tr-TR"/>
        </w:rPr>
      </w:pPr>
      <w:r w:rsidRPr="00436F74">
        <w:rPr>
          <w:b/>
          <w:lang w:val="tr-TR"/>
        </w:rPr>
        <w:lastRenderedPageBreak/>
        <w:t>Further details about each step are as follows:</w:t>
      </w:r>
    </w:p>
    <w:p w:rsidR="00664A50" w:rsidRPr="00436F74" w:rsidRDefault="00664A50" w:rsidP="00690CBD">
      <w:pPr>
        <w:jc w:val="both"/>
        <w:rPr>
          <w:lang w:val="tr-TR"/>
        </w:rPr>
      </w:pPr>
      <w:r>
        <w:rPr>
          <w:b/>
          <w:lang w:val="tr-TR"/>
        </w:rPr>
        <w:t xml:space="preserve">1. Application Description: </w:t>
      </w:r>
      <w:r w:rsidRPr="00436F74">
        <w:rPr>
          <w:lang w:val="tr-TR"/>
        </w:rPr>
        <w:t xml:space="preserve">The introduction page of the call. All the necessary information about the call is given in this step. </w:t>
      </w:r>
    </w:p>
    <w:p w:rsidR="004D679F" w:rsidRDefault="004D679F" w:rsidP="00690CBD">
      <w:pPr>
        <w:jc w:val="both"/>
        <w:rPr>
          <w:lang w:val="tr-TR"/>
        </w:rPr>
      </w:pPr>
      <w:r>
        <w:rPr>
          <w:noProof/>
          <w:lang w:val="hu-HU" w:eastAsia="hu-HU"/>
        </w:rPr>
        <w:drawing>
          <wp:inline distT="0" distB="0" distL="0" distR="0" wp14:anchorId="43532237" wp14:editId="675474BD">
            <wp:extent cx="5943600" cy="427736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4277360"/>
                    </a:xfrm>
                    <a:prstGeom prst="rect">
                      <a:avLst/>
                    </a:prstGeom>
                  </pic:spPr>
                </pic:pic>
              </a:graphicData>
            </a:graphic>
          </wp:inline>
        </w:drawing>
      </w:r>
    </w:p>
    <w:p w:rsidR="00664A50" w:rsidRDefault="00664A50" w:rsidP="00690CBD">
      <w:pPr>
        <w:jc w:val="both"/>
        <w:rPr>
          <w:lang w:val="tr-TR"/>
        </w:rPr>
      </w:pPr>
    </w:p>
    <w:p w:rsidR="00753533" w:rsidRDefault="00753533" w:rsidP="00690CBD">
      <w:pPr>
        <w:jc w:val="both"/>
        <w:rPr>
          <w:b/>
          <w:lang w:val="tr-TR"/>
        </w:rPr>
      </w:pPr>
    </w:p>
    <w:p w:rsidR="00753533" w:rsidRDefault="00753533" w:rsidP="00690CBD">
      <w:pPr>
        <w:jc w:val="both"/>
        <w:rPr>
          <w:b/>
          <w:lang w:val="tr-TR"/>
        </w:rPr>
      </w:pPr>
    </w:p>
    <w:p w:rsidR="00753533" w:rsidRDefault="00753533" w:rsidP="00690CBD">
      <w:pPr>
        <w:jc w:val="both"/>
        <w:rPr>
          <w:b/>
          <w:lang w:val="tr-TR"/>
        </w:rPr>
      </w:pPr>
    </w:p>
    <w:p w:rsidR="00753533" w:rsidRDefault="00753533" w:rsidP="00690CBD">
      <w:pPr>
        <w:jc w:val="both"/>
        <w:rPr>
          <w:b/>
          <w:lang w:val="tr-TR"/>
        </w:rPr>
      </w:pPr>
    </w:p>
    <w:p w:rsidR="00753533" w:rsidRDefault="00753533" w:rsidP="00690CBD">
      <w:pPr>
        <w:jc w:val="both"/>
        <w:rPr>
          <w:b/>
          <w:lang w:val="tr-TR"/>
        </w:rPr>
      </w:pPr>
    </w:p>
    <w:p w:rsidR="00753533" w:rsidRDefault="00753533" w:rsidP="00690CBD">
      <w:pPr>
        <w:jc w:val="both"/>
        <w:rPr>
          <w:b/>
          <w:lang w:val="tr-TR"/>
        </w:rPr>
      </w:pPr>
    </w:p>
    <w:p w:rsidR="00707380" w:rsidRDefault="00707380" w:rsidP="00690CBD">
      <w:pPr>
        <w:jc w:val="both"/>
        <w:rPr>
          <w:b/>
          <w:lang w:val="tr-TR"/>
        </w:rPr>
      </w:pPr>
    </w:p>
    <w:p w:rsidR="00664A50" w:rsidRPr="00664A50" w:rsidRDefault="00664A50" w:rsidP="00690CBD">
      <w:pPr>
        <w:jc w:val="both"/>
        <w:rPr>
          <w:lang w:val="tr-TR"/>
        </w:rPr>
      </w:pPr>
      <w:r w:rsidRPr="00664A50">
        <w:rPr>
          <w:b/>
          <w:lang w:val="tr-TR"/>
        </w:rPr>
        <w:lastRenderedPageBreak/>
        <w:t xml:space="preserve">2. Project Coordinator: </w:t>
      </w:r>
      <w:r>
        <w:rPr>
          <w:b/>
          <w:lang w:val="tr-TR"/>
        </w:rPr>
        <w:t xml:space="preserve"> </w:t>
      </w:r>
      <w:r>
        <w:rPr>
          <w:lang w:val="tr-TR"/>
        </w:rPr>
        <w:t xml:space="preserve">This page includes the details about the Turkish Coordinator and needs to be filled by them. Some of the information is also automatically filled </w:t>
      </w:r>
      <w:r w:rsidR="007C0F2C">
        <w:rPr>
          <w:lang w:val="tr-TR"/>
        </w:rPr>
        <w:t xml:space="preserve">by the system itself from the ARBIS information of the Coordinator. </w:t>
      </w:r>
    </w:p>
    <w:p w:rsidR="00664A50" w:rsidRDefault="00664A50" w:rsidP="00690CBD">
      <w:pPr>
        <w:jc w:val="both"/>
        <w:rPr>
          <w:b/>
          <w:lang w:val="tr-TR"/>
        </w:rPr>
      </w:pPr>
      <w:r>
        <w:rPr>
          <w:noProof/>
          <w:lang w:val="hu-HU" w:eastAsia="hu-HU"/>
        </w:rPr>
        <w:drawing>
          <wp:inline distT="0" distB="0" distL="0" distR="0" wp14:anchorId="2E0F71EB" wp14:editId="2192167F">
            <wp:extent cx="5943600" cy="425196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4251960"/>
                    </a:xfrm>
                    <a:prstGeom prst="rect">
                      <a:avLst/>
                    </a:prstGeom>
                  </pic:spPr>
                </pic:pic>
              </a:graphicData>
            </a:graphic>
          </wp:inline>
        </w:drawing>
      </w:r>
    </w:p>
    <w:p w:rsidR="00690CBD" w:rsidRDefault="00690CBD" w:rsidP="00690CBD">
      <w:pPr>
        <w:jc w:val="both"/>
        <w:rPr>
          <w:b/>
          <w:lang w:val="tr-TR"/>
        </w:rPr>
      </w:pPr>
    </w:p>
    <w:p w:rsidR="00753533" w:rsidRDefault="00753533" w:rsidP="00690CBD">
      <w:pPr>
        <w:jc w:val="both"/>
        <w:rPr>
          <w:b/>
          <w:lang w:val="tr-TR"/>
        </w:rPr>
      </w:pPr>
    </w:p>
    <w:p w:rsidR="00753533" w:rsidRDefault="00753533" w:rsidP="00690CBD">
      <w:pPr>
        <w:jc w:val="both"/>
        <w:rPr>
          <w:b/>
          <w:lang w:val="tr-TR"/>
        </w:rPr>
      </w:pPr>
    </w:p>
    <w:p w:rsidR="00753533" w:rsidRDefault="00753533" w:rsidP="00690CBD">
      <w:pPr>
        <w:jc w:val="both"/>
        <w:rPr>
          <w:b/>
          <w:lang w:val="tr-TR"/>
        </w:rPr>
      </w:pPr>
    </w:p>
    <w:p w:rsidR="00753533" w:rsidRDefault="00753533" w:rsidP="00690CBD">
      <w:pPr>
        <w:jc w:val="both"/>
        <w:rPr>
          <w:b/>
          <w:lang w:val="tr-TR"/>
        </w:rPr>
      </w:pPr>
    </w:p>
    <w:p w:rsidR="00753533" w:rsidRDefault="00753533" w:rsidP="00690CBD">
      <w:pPr>
        <w:jc w:val="both"/>
        <w:rPr>
          <w:b/>
          <w:lang w:val="tr-TR"/>
        </w:rPr>
      </w:pPr>
    </w:p>
    <w:p w:rsidR="00753533" w:rsidRDefault="00753533" w:rsidP="00690CBD">
      <w:pPr>
        <w:jc w:val="both"/>
        <w:rPr>
          <w:b/>
          <w:lang w:val="tr-TR"/>
        </w:rPr>
      </w:pPr>
    </w:p>
    <w:p w:rsidR="00753533" w:rsidRDefault="00753533" w:rsidP="00690CBD">
      <w:pPr>
        <w:jc w:val="both"/>
        <w:rPr>
          <w:b/>
          <w:lang w:val="tr-TR"/>
        </w:rPr>
      </w:pPr>
    </w:p>
    <w:p w:rsidR="00A95F01" w:rsidRDefault="007C0F2C" w:rsidP="00690CBD">
      <w:pPr>
        <w:jc w:val="both"/>
        <w:rPr>
          <w:lang w:val="tr-TR"/>
        </w:rPr>
      </w:pPr>
      <w:r>
        <w:rPr>
          <w:b/>
          <w:lang w:val="tr-TR"/>
        </w:rPr>
        <w:lastRenderedPageBreak/>
        <w:t xml:space="preserve">3. Partner Country Project Personnel: </w:t>
      </w:r>
      <w:r w:rsidR="00C771F9">
        <w:rPr>
          <w:lang w:val="tr-TR"/>
        </w:rPr>
        <w:t xml:space="preserve">This step is to add </w:t>
      </w:r>
      <w:r w:rsidR="0032138B">
        <w:rPr>
          <w:lang w:val="tr-TR"/>
        </w:rPr>
        <w:t>the Counterpart Coordinator by the Turkish Coordinator. Counterpart Coordinator should have resgistered to ARBIS for Turkish C</w:t>
      </w:r>
      <w:r w:rsidR="00A95F01">
        <w:rPr>
          <w:lang w:val="tr-TR"/>
        </w:rPr>
        <w:t xml:space="preserve">oordinator to add them. Once they are added, they will be able to log in and make any changes in the Application. </w:t>
      </w:r>
    </w:p>
    <w:p w:rsidR="007C0F2C" w:rsidRDefault="0032138B" w:rsidP="00690CBD">
      <w:pPr>
        <w:jc w:val="both"/>
        <w:rPr>
          <w:b/>
          <w:lang w:val="tr-TR"/>
        </w:rPr>
      </w:pPr>
      <w:r>
        <w:rPr>
          <w:lang w:val="tr-TR"/>
        </w:rPr>
        <w:t xml:space="preserve">  </w:t>
      </w:r>
      <w:r w:rsidR="007C0F2C">
        <w:rPr>
          <w:noProof/>
          <w:lang w:val="hu-HU" w:eastAsia="hu-HU"/>
        </w:rPr>
        <w:drawing>
          <wp:inline distT="0" distB="0" distL="0" distR="0" wp14:anchorId="7C75BC9B" wp14:editId="4BD18889">
            <wp:extent cx="5943600" cy="35058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3505835"/>
                    </a:xfrm>
                    <a:prstGeom prst="rect">
                      <a:avLst/>
                    </a:prstGeom>
                  </pic:spPr>
                </pic:pic>
              </a:graphicData>
            </a:graphic>
          </wp:inline>
        </w:drawing>
      </w:r>
    </w:p>
    <w:p w:rsidR="009F6B90" w:rsidRDefault="00A95F01" w:rsidP="00690CBD">
      <w:pPr>
        <w:jc w:val="both"/>
        <w:rPr>
          <w:b/>
          <w:lang w:val="tr-TR"/>
        </w:rPr>
      </w:pPr>
      <w:r>
        <w:rPr>
          <w:b/>
          <w:lang w:val="tr-TR"/>
        </w:rPr>
        <w:t xml:space="preserve">“Add Partner Country Coordinator” Screen: </w:t>
      </w:r>
    </w:p>
    <w:p w:rsidR="00A95F01" w:rsidRDefault="00A95F01" w:rsidP="00690CBD">
      <w:pPr>
        <w:jc w:val="both"/>
        <w:rPr>
          <w:b/>
          <w:lang w:val="tr-TR"/>
        </w:rPr>
      </w:pPr>
      <w:r>
        <w:rPr>
          <w:noProof/>
          <w:lang w:val="hu-HU" w:eastAsia="hu-HU"/>
        </w:rPr>
        <w:drawing>
          <wp:inline distT="0" distB="0" distL="0" distR="0" wp14:anchorId="406FBDEC" wp14:editId="19D5CB85">
            <wp:extent cx="4924425" cy="295781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4924425" cy="2957812"/>
                    </a:xfrm>
                    <a:prstGeom prst="rect">
                      <a:avLst/>
                    </a:prstGeom>
                  </pic:spPr>
                </pic:pic>
              </a:graphicData>
            </a:graphic>
          </wp:inline>
        </w:drawing>
      </w:r>
    </w:p>
    <w:p w:rsidR="00A95F01" w:rsidRPr="00A95F01" w:rsidRDefault="00A95F01" w:rsidP="00690CBD">
      <w:pPr>
        <w:jc w:val="both"/>
        <w:rPr>
          <w:lang w:val="tr-TR"/>
        </w:rPr>
      </w:pPr>
      <w:r>
        <w:rPr>
          <w:b/>
          <w:lang w:val="tr-TR"/>
        </w:rPr>
        <w:lastRenderedPageBreak/>
        <w:t xml:space="preserve">4. Project Information Step: </w:t>
      </w:r>
      <w:r w:rsidR="005072C0">
        <w:rPr>
          <w:lang w:val="tr-TR"/>
        </w:rPr>
        <w:t xml:space="preserve"> This step includes short details about the proposal such as the title, abstract, </w:t>
      </w:r>
      <w:r w:rsidR="00690CBD">
        <w:rPr>
          <w:lang w:val="tr-TR"/>
        </w:rPr>
        <w:t xml:space="preserve">research type, research field. </w:t>
      </w:r>
      <w:r>
        <w:rPr>
          <w:lang w:val="tr-TR"/>
        </w:rPr>
        <w:t xml:space="preserve"> </w:t>
      </w:r>
    </w:p>
    <w:p w:rsidR="00A95F01" w:rsidRDefault="00A95F01" w:rsidP="00690CBD">
      <w:pPr>
        <w:jc w:val="both"/>
        <w:rPr>
          <w:b/>
          <w:lang w:val="tr-TR"/>
        </w:rPr>
      </w:pPr>
      <w:r>
        <w:rPr>
          <w:b/>
          <w:noProof/>
          <w:lang w:val="hu-HU" w:eastAsia="hu-HU"/>
        </w:rPr>
        <w:drawing>
          <wp:inline distT="0" distB="0" distL="0" distR="0" wp14:anchorId="39ED7D6A" wp14:editId="66F12C03">
            <wp:extent cx="6423499" cy="4105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6423499" cy="4105275"/>
                    </a:xfrm>
                    <a:prstGeom prst="rect">
                      <a:avLst/>
                    </a:prstGeom>
                  </pic:spPr>
                </pic:pic>
              </a:graphicData>
            </a:graphic>
          </wp:inline>
        </w:drawing>
      </w:r>
    </w:p>
    <w:p w:rsidR="009F6B90" w:rsidRDefault="009F6B90" w:rsidP="00690CBD">
      <w:pPr>
        <w:jc w:val="both"/>
        <w:rPr>
          <w:b/>
          <w:lang w:val="tr-TR"/>
        </w:rPr>
      </w:pPr>
    </w:p>
    <w:p w:rsidR="009F6B90" w:rsidRDefault="009F6B90" w:rsidP="00690CBD">
      <w:pPr>
        <w:jc w:val="both"/>
        <w:rPr>
          <w:b/>
          <w:lang w:val="tr-TR"/>
        </w:rPr>
      </w:pPr>
    </w:p>
    <w:p w:rsidR="009F6B90" w:rsidRDefault="009F6B90" w:rsidP="00690CBD">
      <w:pPr>
        <w:jc w:val="both"/>
        <w:rPr>
          <w:b/>
          <w:lang w:val="tr-TR"/>
        </w:rPr>
      </w:pPr>
    </w:p>
    <w:p w:rsidR="009F6B90" w:rsidRDefault="009F6B90" w:rsidP="00690CBD">
      <w:pPr>
        <w:jc w:val="both"/>
        <w:rPr>
          <w:b/>
          <w:lang w:val="tr-TR"/>
        </w:rPr>
      </w:pPr>
    </w:p>
    <w:p w:rsidR="009F6B90" w:rsidRDefault="009F6B90" w:rsidP="00690CBD">
      <w:pPr>
        <w:jc w:val="both"/>
        <w:rPr>
          <w:b/>
          <w:lang w:val="tr-TR"/>
        </w:rPr>
      </w:pPr>
    </w:p>
    <w:p w:rsidR="009F6B90" w:rsidRDefault="009F6B90" w:rsidP="00690CBD">
      <w:pPr>
        <w:jc w:val="both"/>
        <w:rPr>
          <w:b/>
          <w:lang w:val="tr-TR"/>
        </w:rPr>
      </w:pPr>
    </w:p>
    <w:p w:rsidR="009F6B90" w:rsidRDefault="009F6B90" w:rsidP="00690CBD">
      <w:pPr>
        <w:jc w:val="both"/>
        <w:rPr>
          <w:b/>
          <w:lang w:val="tr-TR"/>
        </w:rPr>
      </w:pPr>
    </w:p>
    <w:p w:rsidR="009F6B90" w:rsidRDefault="009F6B90" w:rsidP="00690CBD">
      <w:pPr>
        <w:jc w:val="both"/>
        <w:rPr>
          <w:b/>
          <w:lang w:val="tr-TR"/>
        </w:rPr>
      </w:pPr>
    </w:p>
    <w:p w:rsidR="009F6B90" w:rsidRDefault="009F6B90" w:rsidP="00690CBD">
      <w:pPr>
        <w:jc w:val="both"/>
        <w:rPr>
          <w:b/>
          <w:lang w:val="tr-TR"/>
        </w:rPr>
      </w:pPr>
    </w:p>
    <w:p w:rsidR="009F6B90" w:rsidRDefault="009F6B90" w:rsidP="00690CBD">
      <w:pPr>
        <w:jc w:val="both"/>
        <w:rPr>
          <w:b/>
          <w:lang w:val="tr-TR"/>
        </w:rPr>
      </w:pPr>
    </w:p>
    <w:p w:rsidR="00690CBD" w:rsidRDefault="00690CBD" w:rsidP="00690CBD">
      <w:pPr>
        <w:jc w:val="both"/>
        <w:rPr>
          <w:b/>
          <w:lang w:val="tr-TR"/>
        </w:rPr>
      </w:pPr>
      <w:r>
        <w:rPr>
          <w:b/>
          <w:lang w:val="tr-TR"/>
        </w:rPr>
        <w:lastRenderedPageBreak/>
        <w:t>5. Acti</w:t>
      </w:r>
      <w:r w:rsidR="00753533">
        <w:rPr>
          <w:b/>
          <w:lang w:val="tr-TR"/>
        </w:rPr>
        <w:t>v</w:t>
      </w:r>
      <w:r>
        <w:rPr>
          <w:b/>
          <w:lang w:val="tr-TR"/>
        </w:rPr>
        <w:t xml:space="preserve">ity Fields: </w:t>
      </w:r>
    </w:p>
    <w:p w:rsidR="00690CBD" w:rsidRDefault="00753533" w:rsidP="00690CBD">
      <w:pPr>
        <w:jc w:val="both"/>
        <w:rPr>
          <w:lang w:val="tr-TR"/>
        </w:rPr>
      </w:pPr>
      <w:r>
        <w:rPr>
          <w:lang w:val="tr-TR"/>
        </w:rPr>
        <w:t xml:space="preserve">This step is to give more details about the activity field(s) which is/are most fitting with the proposal. </w:t>
      </w:r>
      <w:r w:rsidR="00690CBD">
        <w:rPr>
          <w:lang w:val="tr-TR"/>
        </w:rPr>
        <w:t>(Ex. “</w:t>
      </w:r>
      <w:r w:rsidR="00690CBD" w:rsidRPr="00690CBD">
        <w:rPr>
          <w:lang w:val="tr-TR"/>
        </w:rPr>
        <w:t>Social and Human Sciences --&gt; Political Science</w:t>
      </w:r>
      <w:r w:rsidR="00690CBD">
        <w:rPr>
          <w:lang w:val="tr-TR"/>
        </w:rPr>
        <w:t>”, “</w:t>
      </w:r>
      <w:r w:rsidR="00690CBD" w:rsidRPr="00690CBD">
        <w:rPr>
          <w:lang w:val="tr-TR"/>
        </w:rPr>
        <w:t>Technical Sciences --&gt; Geological Engineering  --&gt; Mineral Deposits-Geochemistry --&gt; Energy Resources</w:t>
      </w:r>
      <w:r w:rsidR="00690CBD">
        <w:rPr>
          <w:lang w:val="tr-TR"/>
        </w:rPr>
        <w:t>”)</w:t>
      </w:r>
    </w:p>
    <w:p w:rsidR="00690CBD" w:rsidRDefault="00690CBD" w:rsidP="00690CBD">
      <w:pPr>
        <w:jc w:val="both"/>
        <w:rPr>
          <w:lang w:val="tr-TR"/>
        </w:rPr>
      </w:pPr>
      <w:r>
        <w:rPr>
          <w:noProof/>
          <w:lang w:val="hu-HU" w:eastAsia="hu-HU"/>
        </w:rPr>
        <w:drawing>
          <wp:inline distT="0" distB="0" distL="0" distR="0" wp14:anchorId="4D326D7E" wp14:editId="229F6506">
            <wp:extent cx="6238875" cy="3749324"/>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6242476" cy="3751488"/>
                    </a:xfrm>
                    <a:prstGeom prst="rect">
                      <a:avLst/>
                    </a:prstGeom>
                  </pic:spPr>
                </pic:pic>
              </a:graphicData>
            </a:graphic>
          </wp:inline>
        </w:drawing>
      </w:r>
    </w:p>
    <w:p w:rsidR="00690CBD" w:rsidRDefault="00690CBD" w:rsidP="00690CBD">
      <w:pPr>
        <w:jc w:val="both"/>
        <w:rPr>
          <w:lang w:val="tr-TR"/>
        </w:rPr>
      </w:pPr>
    </w:p>
    <w:p w:rsidR="00753533" w:rsidRDefault="00753533" w:rsidP="00690CBD">
      <w:pPr>
        <w:jc w:val="both"/>
        <w:rPr>
          <w:lang w:val="tr-TR"/>
        </w:rPr>
      </w:pPr>
    </w:p>
    <w:p w:rsidR="00753533" w:rsidRDefault="00753533" w:rsidP="00690CBD">
      <w:pPr>
        <w:jc w:val="both"/>
        <w:rPr>
          <w:lang w:val="tr-TR"/>
        </w:rPr>
      </w:pPr>
    </w:p>
    <w:p w:rsidR="00753533" w:rsidRDefault="00753533" w:rsidP="00690CBD">
      <w:pPr>
        <w:jc w:val="both"/>
        <w:rPr>
          <w:b/>
          <w:noProof/>
        </w:rPr>
      </w:pPr>
    </w:p>
    <w:p w:rsidR="00753533" w:rsidRDefault="00753533" w:rsidP="00690CBD">
      <w:pPr>
        <w:jc w:val="both"/>
        <w:rPr>
          <w:b/>
          <w:noProof/>
        </w:rPr>
      </w:pPr>
    </w:p>
    <w:p w:rsidR="00753533" w:rsidRDefault="00753533" w:rsidP="00690CBD">
      <w:pPr>
        <w:jc w:val="both"/>
        <w:rPr>
          <w:b/>
          <w:noProof/>
        </w:rPr>
      </w:pPr>
    </w:p>
    <w:p w:rsidR="00753533" w:rsidRDefault="00753533" w:rsidP="00690CBD">
      <w:pPr>
        <w:jc w:val="both"/>
        <w:rPr>
          <w:b/>
          <w:noProof/>
        </w:rPr>
      </w:pPr>
    </w:p>
    <w:p w:rsidR="00753533" w:rsidRDefault="00753533" w:rsidP="00690CBD">
      <w:pPr>
        <w:jc w:val="both"/>
        <w:rPr>
          <w:b/>
          <w:noProof/>
        </w:rPr>
      </w:pPr>
    </w:p>
    <w:p w:rsidR="00753533" w:rsidRDefault="00753533" w:rsidP="00690CBD">
      <w:pPr>
        <w:jc w:val="both"/>
        <w:rPr>
          <w:b/>
          <w:noProof/>
        </w:rPr>
      </w:pPr>
    </w:p>
    <w:p w:rsidR="00753533" w:rsidRDefault="00753533" w:rsidP="00690CBD">
      <w:pPr>
        <w:jc w:val="both"/>
        <w:rPr>
          <w:b/>
          <w:noProof/>
        </w:rPr>
      </w:pPr>
    </w:p>
    <w:p w:rsidR="00753533" w:rsidRPr="00753533" w:rsidRDefault="00753533" w:rsidP="00690CBD">
      <w:pPr>
        <w:jc w:val="both"/>
        <w:rPr>
          <w:b/>
          <w:noProof/>
        </w:rPr>
      </w:pPr>
      <w:r w:rsidRPr="00753533">
        <w:rPr>
          <w:b/>
          <w:noProof/>
        </w:rPr>
        <w:t>6. Keywords</w:t>
      </w:r>
      <w:r>
        <w:rPr>
          <w:b/>
          <w:noProof/>
        </w:rPr>
        <w:t xml:space="preserve">: </w:t>
      </w:r>
      <w:r w:rsidRPr="00753533">
        <w:rPr>
          <w:noProof/>
        </w:rPr>
        <w:t>In this step, the coordinators are asked to insert both Turkish and English keywords</w:t>
      </w:r>
      <w:r>
        <w:rPr>
          <w:noProof/>
        </w:rPr>
        <w:t xml:space="preserve"> which are necessary for the classification of the pro.posal. </w:t>
      </w:r>
      <w:r w:rsidRPr="00753533">
        <w:rPr>
          <w:noProof/>
        </w:rPr>
        <w:t xml:space="preserve"> </w:t>
      </w:r>
      <w:r>
        <w:rPr>
          <w:b/>
          <w:noProof/>
        </w:rPr>
        <w:t xml:space="preserve"> </w:t>
      </w:r>
    </w:p>
    <w:p w:rsidR="00753533" w:rsidRDefault="00753533" w:rsidP="00690CBD">
      <w:pPr>
        <w:jc w:val="both"/>
        <w:rPr>
          <w:lang w:val="tr-TR"/>
        </w:rPr>
      </w:pPr>
      <w:r>
        <w:rPr>
          <w:noProof/>
          <w:lang w:val="hu-HU" w:eastAsia="hu-HU"/>
        </w:rPr>
        <w:drawing>
          <wp:inline distT="0" distB="0" distL="0" distR="0" wp14:anchorId="2BA86971" wp14:editId="76E1E3B2">
            <wp:extent cx="5943600" cy="336994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43600" cy="3369945"/>
                    </a:xfrm>
                    <a:prstGeom prst="rect">
                      <a:avLst/>
                    </a:prstGeom>
                  </pic:spPr>
                </pic:pic>
              </a:graphicData>
            </a:graphic>
          </wp:inline>
        </w:drawing>
      </w:r>
    </w:p>
    <w:p w:rsidR="00753533" w:rsidRDefault="00753533" w:rsidP="00690CBD">
      <w:pPr>
        <w:jc w:val="both"/>
        <w:rPr>
          <w:lang w:val="tr-TR"/>
        </w:rPr>
      </w:pPr>
    </w:p>
    <w:p w:rsidR="00753533" w:rsidRDefault="00753533" w:rsidP="00690CBD">
      <w:pPr>
        <w:jc w:val="both"/>
        <w:rPr>
          <w:lang w:val="tr-TR"/>
        </w:rPr>
      </w:pPr>
    </w:p>
    <w:p w:rsidR="00753533" w:rsidRDefault="00753533" w:rsidP="00690CBD">
      <w:pPr>
        <w:jc w:val="both"/>
        <w:rPr>
          <w:lang w:val="tr-TR"/>
        </w:rPr>
      </w:pPr>
    </w:p>
    <w:p w:rsidR="00753533" w:rsidRDefault="00753533" w:rsidP="00690CBD">
      <w:pPr>
        <w:jc w:val="both"/>
        <w:rPr>
          <w:lang w:val="tr-TR"/>
        </w:rPr>
      </w:pPr>
    </w:p>
    <w:p w:rsidR="00753533" w:rsidRDefault="00753533" w:rsidP="00690CBD">
      <w:pPr>
        <w:jc w:val="both"/>
        <w:rPr>
          <w:lang w:val="tr-TR"/>
        </w:rPr>
      </w:pPr>
    </w:p>
    <w:p w:rsidR="00753533" w:rsidRDefault="00753533" w:rsidP="00690CBD">
      <w:pPr>
        <w:jc w:val="both"/>
        <w:rPr>
          <w:lang w:val="tr-TR"/>
        </w:rPr>
      </w:pPr>
    </w:p>
    <w:p w:rsidR="00753533" w:rsidRDefault="00753533" w:rsidP="00690CBD">
      <w:pPr>
        <w:jc w:val="both"/>
        <w:rPr>
          <w:lang w:val="tr-TR"/>
        </w:rPr>
      </w:pPr>
    </w:p>
    <w:p w:rsidR="00753533" w:rsidRDefault="00753533" w:rsidP="00690CBD">
      <w:pPr>
        <w:jc w:val="both"/>
        <w:rPr>
          <w:lang w:val="tr-TR"/>
        </w:rPr>
      </w:pPr>
    </w:p>
    <w:p w:rsidR="00753533" w:rsidRDefault="00753533" w:rsidP="00690CBD">
      <w:pPr>
        <w:jc w:val="both"/>
        <w:rPr>
          <w:lang w:val="tr-TR"/>
        </w:rPr>
      </w:pPr>
    </w:p>
    <w:p w:rsidR="00753533" w:rsidRDefault="00753533" w:rsidP="00690CBD">
      <w:pPr>
        <w:jc w:val="both"/>
        <w:rPr>
          <w:lang w:val="tr-TR"/>
        </w:rPr>
      </w:pPr>
    </w:p>
    <w:p w:rsidR="00753533" w:rsidRDefault="00753533" w:rsidP="00690CBD">
      <w:pPr>
        <w:jc w:val="both"/>
        <w:rPr>
          <w:lang w:val="tr-TR"/>
        </w:rPr>
      </w:pPr>
    </w:p>
    <w:p w:rsidR="00753533" w:rsidRDefault="00753533" w:rsidP="00690CBD">
      <w:pPr>
        <w:jc w:val="both"/>
        <w:rPr>
          <w:lang w:val="tr-TR"/>
        </w:rPr>
      </w:pPr>
      <w:r w:rsidRPr="00753533">
        <w:rPr>
          <w:b/>
          <w:lang w:val="tr-TR"/>
        </w:rPr>
        <w:lastRenderedPageBreak/>
        <w:t>7. Project Personnel</w:t>
      </w:r>
      <w:r>
        <w:rPr>
          <w:b/>
          <w:lang w:val="tr-TR"/>
        </w:rPr>
        <w:t xml:space="preserve">: </w:t>
      </w:r>
      <w:r>
        <w:rPr>
          <w:lang w:val="tr-TR"/>
        </w:rPr>
        <w:t xml:space="preserve">This step includes the information for Turkish research group which needs to be filled by the Turkish Coordinator. </w:t>
      </w:r>
    </w:p>
    <w:p w:rsidR="00753533" w:rsidRDefault="00753533" w:rsidP="00690CBD">
      <w:pPr>
        <w:jc w:val="both"/>
        <w:rPr>
          <w:lang w:val="tr-TR"/>
        </w:rPr>
      </w:pPr>
      <w:r>
        <w:rPr>
          <w:noProof/>
          <w:lang w:val="hu-HU" w:eastAsia="hu-HU"/>
        </w:rPr>
        <w:drawing>
          <wp:inline distT="0" distB="0" distL="0" distR="0" wp14:anchorId="2AECD047" wp14:editId="59FF053D">
            <wp:extent cx="5943600" cy="339915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3399155"/>
                    </a:xfrm>
                    <a:prstGeom prst="rect">
                      <a:avLst/>
                    </a:prstGeom>
                  </pic:spPr>
                </pic:pic>
              </a:graphicData>
            </a:graphic>
          </wp:inline>
        </w:drawing>
      </w:r>
    </w:p>
    <w:p w:rsidR="00E45D34" w:rsidRDefault="00E45D34" w:rsidP="00690CBD">
      <w:pPr>
        <w:jc w:val="both"/>
        <w:rPr>
          <w:lang w:val="tr-TR"/>
        </w:rPr>
      </w:pPr>
    </w:p>
    <w:p w:rsidR="00E45D34" w:rsidRDefault="00E45D34" w:rsidP="00690CBD">
      <w:pPr>
        <w:jc w:val="both"/>
        <w:rPr>
          <w:lang w:val="tr-TR"/>
        </w:rPr>
      </w:pPr>
    </w:p>
    <w:p w:rsidR="00E45D34" w:rsidRDefault="00E45D34" w:rsidP="00690CBD">
      <w:pPr>
        <w:jc w:val="both"/>
        <w:rPr>
          <w:lang w:val="tr-TR"/>
        </w:rPr>
      </w:pPr>
    </w:p>
    <w:p w:rsidR="00E45D34" w:rsidRDefault="00E45D34" w:rsidP="00690CBD">
      <w:pPr>
        <w:jc w:val="both"/>
        <w:rPr>
          <w:lang w:val="tr-TR"/>
        </w:rPr>
      </w:pPr>
    </w:p>
    <w:p w:rsidR="00E45D34" w:rsidRDefault="00E45D34" w:rsidP="00690CBD">
      <w:pPr>
        <w:jc w:val="both"/>
        <w:rPr>
          <w:lang w:val="tr-TR"/>
        </w:rPr>
      </w:pPr>
    </w:p>
    <w:p w:rsidR="00E45D34" w:rsidRDefault="00E45D34" w:rsidP="00690CBD">
      <w:pPr>
        <w:jc w:val="both"/>
        <w:rPr>
          <w:lang w:val="tr-TR"/>
        </w:rPr>
      </w:pPr>
    </w:p>
    <w:p w:rsidR="00E45D34" w:rsidRDefault="00E45D34" w:rsidP="00690CBD">
      <w:pPr>
        <w:jc w:val="both"/>
        <w:rPr>
          <w:lang w:val="tr-TR"/>
        </w:rPr>
      </w:pPr>
    </w:p>
    <w:p w:rsidR="00E45D34" w:rsidRDefault="00E45D34" w:rsidP="00690CBD">
      <w:pPr>
        <w:jc w:val="both"/>
        <w:rPr>
          <w:lang w:val="tr-TR"/>
        </w:rPr>
      </w:pPr>
    </w:p>
    <w:p w:rsidR="00E45D34" w:rsidRDefault="00E45D34" w:rsidP="00690CBD">
      <w:pPr>
        <w:jc w:val="both"/>
        <w:rPr>
          <w:lang w:val="tr-TR"/>
        </w:rPr>
      </w:pPr>
    </w:p>
    <w:p w:rsidR="00E45D34" w:rsidRDefault="00E45D34" w:rsidP="00690CBD">
      <w:pPr>
        <w:jc w:val="both"/>
        <w:rPr>
          <w:lang w:val="tr-TR"/>
        </w:rPr>
      </w:pPr>
    </w:p>
    <w:p w:rsidR="009F6B90" w:rsidRDefault="009F6B90" w:rsidP="00690CBD">
      <w:pPr>
        <w:jc w:val="both"/>
        <w:rPr>
          <w:lang w:val="tr-TR"/>
        </w:rPr>
      </w:pPr>
    </w:p>
    <w:p w:rsidR="00E45D34" w:rsidRPr="0050494E" w:rsidRDefault="00E45D34" w:rsidP="00690CBD">
      <w:pPr>
        <w:jc w:val="both"/>
        <w:rPr>
          <w:noProof/>
        </w:rPr>
      </w:pPr>
      <w:r w:rsidRPr="00E45D34">
        <w:rPr>
          <w:b/>
          <w:lang w:val="tr-TR"/>
        </w:rPr>
        <w:lastRenderedPageBreak/>
        <w:t>8. Intellectual Propery Owners Outside of the Project Team:</w:t>
      </w:r>
      <w:r>
        <w:rPr>
          <w:b/>
          <w:lang w:val="tr-TR"/>
        </w:rPr>
        <w:t xml:space="preserve"> </w:t>
      </w:r>
      <w:r>
        <w:rPr>
          <w:lang w:val="tr-TR"/>
        </w:rPr>
        <w:t xml:space="preserve">Those who have contributed to the proposal during the preparation process </w:t>
      </w:r>
      <w:r w:rsidRPr="00E45D34">
        <w:rPr>
          <w:lang w:val="tr-TR"/>
        </w:rPr>
        <w:t xml:space="preserve">but </w:t>
      </w:r>
      <w:r>
        <w:rPr>
          <w:lang w:val="tr-TR"/>
        </w:rPr>
        <w:t xml:space="preserve">are not in the project team </w:t>
      </w:r>
      <w:r w:rsidR="0050494E">
        <w:rPr>
          <w:lang w:val="tr-TR"/>
        </w:rPr>
        <w:t>should</w:t>
      </w:r>
      <w:r>
        <w:rPr>
          <w:lang w:val="tr-TR"/>
        </w:rPr>
        <w:t xml:space="preserve"> be </w:t>
      </w:r>
      <w:r w:rsidR="0050494E">
        <w:rPr>
          <w:lang w:val="tr-TR"/>
        </w:rPr>
        <w:t>indicat</w:t>
      </w:r>
      <w:r>
        <w:rPr>
          <w:lang w:val="tr-TR"/>
        </w:rPr>
        <w:t>ed as a “right owner” in this step to avoid intellectual property right</w:t>
      </w:r>
      <w:r w:rsidR="008205ED">
        <w:rPr>
          <w:lang w:val="tr-TR"/>
        </w:rPr>
        <w:t xml:space="preserve"> violations.</w:t>
      </w:r>
      <w:r>
        <w:rPr>
          <w:lang w:val="tr-TR"/>
        </w:rPr>
        <w:t xml:space="preserve"> </w:t>
      </w:r>
    </w:p>
    <w:p w:rsidR="0050494E" w:rsidRDefault="0050494E" w:rsidP="00690CBD">
      <w:pPr>
        <w:jc w:val="both"/>
        <w:rPr>
          <w:noProof/>
        </w:rPr>
      </w:pPr>
      <w:r>
        <w:rPr>
          <w:noProof/>
          <w:lang w:val="hu-HU" w:eastAsia="hu-HU"/>
        </w:rPr>
        <w:drawing>
          <wp:inline distT="0" distB="0" distL="0" distR="0" wp14:anchorId="7BA2D0E9" wp14:editId="3035711C">
            <wp:extent cx="5943600" cy="33940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943600" cy="3394075"/>
                    </a:xfrm>
                    <a:prstGeom prst="rect">
                      <a:avLst/>
                    </a:prstGeom>
                  </pic:spPr>
                </pic:pic>
              </a:graphicData>
            </a:graphic>
          </wp:inline>
        </w:drawing>
      </w:r>
    </w:p>
    <w:p w:rsidR="0050494E" w:rsidRDefault="0050494E" w:rsidP="00690CBD">
      <w:pPr>
        <w:jc w:val="both"/>
        <w:rPr>
          <w:noProof/>
        </w:rPr>
      </w:pPr>
    </w:p>
    <w:p w:rsidR="0050494E" w:rsidRDefault="0050494E" w:rsidP="00690CBD">
      <w:pPr>
        <w:jc w:val="both"/>
        <w:rPr>
          <w:noProof/>
        </w:rPr>
      </w:pPr>
    </w:p>
    <w:p w:rsidR="0050494E" w:rsidRDefault="0050494E" w:rsidP="00690CBD">
      <w:pPr>
        <w:jc w:val="both"/>
        <w:rPr>
          <w:noProof/>
        </w:rPr>
      </w:pPr>
    </w:p>
    <w:p w:rsidR="0050494E" w:rsidRDefault="0050494E" w:rsidP="00690CBD">
      <w:pPr>
        <w:jc w:val="both"/>
        <w:rPr>
          <w:noProof/>
        </w:rPr>
      </w:pPr>
    </w:p>
    <w:p w:rsidR="0050494E" w:rsidRDefault="0050494E" w:rsidP="00690CBD">
      <w:pPr>
        <w:jc w:val="both"/>
        <w:rPr>
          <w:noProof/>
        </w:rPr>
      </w:pPr>
    </w:p>
    <w:p w:rsidR="0050494E" w:rsidRDefault="0050494E" w:rsidP="00690CBD">
      <w:pPr>
        <w:jc w:val="both"/>
        <w:rPr>
          <w:noProof/>
        </w:rPr>
      </w:pPr>
    </w:p>
    <w:p w:rsidR="0050494E" w:rsidRDefault="0050494E" w:rsidP="00690CBD">
      <w:pPr>
        <w:jc w:val="both"/>
        <w:rPr>
          <w:noProof/>
        </w:rPr>
      </w:pPr>
    </w:p>
    <w:p w:rsidR="0050494E" w:rsidRDefault="0050494E" w:rsidP="00690CBD">
      <w:pPr>
        <w:jc w:val="both"/>
        <w:rPr>
          <w:noProof/>
        </w:rPr>
      </w:pPr>
    </w:p>
    <w:p w:rsidR="0050494E" w:rsidRDefault="0050494E" w:rsidP="00690CBD">
      <w:pPr>
        <w:jc w:val="both"/>
        <w:rPr>
          <w:noProof/>
        </w:rPr>
      </w:pPr>
    </w:p>
    <w:p w:rsidR="0050494E" w:rsidRDefault="0050494E" w:rsidP="00690CBD">
      <w:pPr>
        <w:jc w:val="both"/>
        <w:rPr>
          <w:noProof/>
        </w:rPr>
      </w:pPr>
    </w:p>
    <w:p w:rsidR="0050494E" w:rsidRDefault="0050494E" w:rsidP="00690CBD">
      <w:pPr>
        <w:jc w:val="both"/>
        <w:rPr>
          <w:noProof/>
        </w:rPr>
      </w:pPr>
    </w:p>
    <w:p w:rsidR="0050494E" w:rsidRDefault="0050494E" w:rsidP="00690CBD">
      <w:pPr>
        <w:jc w:val="both"/>
        <w:rPr>
          <w:noProof/>
        </w:rPr>
      </w:pPr>
    </w:p>
    <w:p w:rsidR="0050494E" w:rsidRDefault="0050494E" w:rsidP="00690CBD">
      <w:pPr>
        <w:jc w:val="both"/>
        <w:rPr>
          <w:noProof/>
        </w:rPr>
      </w:pPr>
      <w:r w:rsidRPr="0050494E">
        <w:rPr>
          <w:b/>
          <w:noProof/>
        </w:rPr>
        <w:t>9. Persons with Conflict of Interest:</w:t>
      </w:r>
      <w:r>
        <w:rPr>
          <w:noProof/>
        </w:rPr>
        <w:t xml:space="preserve"> This step has to be filled by the Turkish Coordinator to indicate the persons with conflict of interest. This step will be necessary for the nomination of suitable reviewers.   </w:t>
      </w:r>
    </w:p>
    <w:p w:rsidR="00E45D34" w:rsidRDefault="0050494E" w:rsidP="00690CBD">
      <w:pPr>
        <w:jc w:val="both"/>
        <w:rPr>
          <w:b/>
          <w:lang w:val="tr-TR"/>
        </w:rPr>
      </w:pPr>
      <w:r>
        <w:rPr>
          <w:noProof/>
          <w:lang w:val="hu-HU" w:eastAsia="hu-HU"/>
        </w:rPr>
        <w:drawing>
          <wp:inline distT="0" distB="0" distL="0" distR="0" wp14:anchorId="536F47D9" wp14:editId="6F2439B4">
            <wp:extent cx="5943600" cy="34493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5943600" cy="3449320"/>
                    </a:xfrm>
                    <a:prstGeom prst="rect">
                      <a:avLst/>
                    </a:prstGeom>
                  </pic:spPr>
                </pic:pic>
              </a:graphicData>
            </a:graphic>
          </wp:inline>
        </w:drawing>
      </w:r>
    </w:p>
    <w:p w:rsidR="0050494E" w:rsidRDefault="0050494E" w:rsidP="00690CBD">
      <w:pPr>
        <w:jc w:val="both"/>
        <w:rPr>
          <w:b/>
          <w:lang w:val="tr-TR"/>
        </w:rPr>
      </w:pPr>
    </w:p>
    <w:p w:rsidR="00EB3E7F" w:rsidRDefault="00EB3E7F" w:rsidP="00690CBD">
      <w:pPr>
        <w:jc w:val="both"/>
        <w:rPr>
          <w:b/>
          <w:noProof/>
        </w:rPr>
      </w:pPr>
    </w:p>
    <w:p w:rsidR="00EB3E7F" w:rsidRDefault="00EB3E7F" w:rsidP="00690CBD">
      <w:pPr>
        <w:jc w:val="both"/>
        <w:rPr>
          <w:b/>
          <w:noProof/>
        </w:rPr>
      </w:pPr>
    </w:p>
    <w:p w:rsidR="00EB3E7F" w:rsidRDefault="00EB3E7F" w:rsidP="00690CBD">
      <w:pPr>
        <w:jc w:val="both"/>
        <w:rPr>
          <w:b/>
          <w:noProof/>
        </w:rPr>
      </w:pPr>
    </w:p>
    <w:p w:rsidR="00EB3E7F" w:rsidRDefault="00EB3E7F" w:rsidP="00690CBD">
      <w:pPr>
        <w:jc w:val="both"/>
        <w:rPr>
          <w:b/>
          <w:noProof/>
        </w:rPr>
      </w:pPr>
    </w:p>
    <w:p w:rsidR="00EB3E7F" w:rsidRDefault="00EB3E7F" w:rsidP="00690CBD">
      <w:pPr>
        <w:jc w:val="both"/>
        <w:rPr>
          <w:b/>
          <w:noProof/>
        </w:rPr>
      </w:pPr>
    </w:p>
    <w:p w:rsidR="00EB3E7F" w:rsidRDefault="00EB3E7F" w:rsidP="00690CBD">
      <w:pPr>
        <w:jc w:val="both"/>
        <w:rPr>
          <w:b/>
          <w:noProof/>
        </w:rPr>
      </w:pPr>
    </w:p>
    <w:p w:rsidR="00EB3E7F" w:rsidRDefault="00EB3E7F" w:rsidP="00690CBD">
      <w:pPr>
        <w:jc w:val="both"/>
        <w:rPr>
          <w:b/>
          <w:noProof/>
        </w:rPr>
      </w:pPr>
    </w:p>
    <w:p w:rsidR="00EB3E7F" w:rsidRDefault="00EB3E7F" w:rsidP="00690CBD">
      <w:pPr>
        <w:jc w:val="both"/>
        <w:rPr>
          <w:b/>
          <w:noProof/>
        </w:rPr>
      </w:pPr>
    </w:p>
    <w:p w:rsidR="00EB3E7F" w:rsidRDefault="00EB3E7F" w:rsidP="00690CBD">
      <w:pPr>
        <w:jc w:val="both"/>
        <w:rPr>
          <w:b/>
          <w:noProof/>
        </w:rPr>
      </w:pPr>
    </w:p>
    <w:p w:rsidR="00EB3E7F" w:rsidRDefault="00EB3E7F" w:rsidP="00690CBD">
      <w:pPr>
        <w:jc w:val="both"/>
        <w:rPr>
          <w:b/>
          <w:noProof/>
        </w:rPr>
      </w:pPr>
    </w:p>
    <w:p w:rsidR="00EB3E7F" w:rsidRDefault="00EB3E7F" w:rsidP="00690CBD">
      <w:pPr>
        <w:jc w:val="both"/>
        <w:rPr>
          <w:b/>
          <w:noProof/>
        </w:rPr>
      </w:pPr>
      <w:r>
        <w:rPr>
          <w:b/>
          <w:noProof/>
        </w:rPr>
        <w:lastRenderedPageBreak/>
        <w:t xml:space="preserve">10. Panelist Suggestions: </w:t>
      </w:r>
      <w:r w:rsidRPr="00EB3E7F">
        <w:rPr>
          <w:noProof/>
        </w:rPr>
        <w:t>In this step, maximum 4 reviewer suggestions can be indicated</w:t>
      </w:r>
      <w:r>
        <w:rPr>
          <w:noProof/>
        </w:rPr>
        <w:t xml:space="preserve"> by the coordinators. Besides, d</w:t>
      </w:r>
      <w:r w:rsidRPr="00EB3E7F">
        <w:rPr>
          <w:noProof/>
        </w:rPr>
        <w:t>uring the evaluation process</w:t>
      </w:r>
      <w:r>
        <w:rPr>
          <w:noProof/>
        </w:rPr>
        <w:t xml:space="preserve"> </w:t>
      </w:r>
      <w:r w:rsidRPr="00EB3E7F">
        <w:rPr>
          <w:noProof/>
        </w:rPr>
        <w:t>TUBITAK will be inviting</w:t>
      </w:r>
      <w:r>
        <w:rPr>
          <w:noProof/>
        </w:rPr>
        <w:t xml:space="preserve"> both Turkish and Foreign</w:t>
      </w:r>
      <w:r w:rsidRPr="00EB3E7F">
        <w:rPr>
          <w:noProof/>
        </w:rPr>
        <w:t xml:space="preserve"> reviewers </w:t>
      </w:r>
      <w:r>
        <w:rPr>
          <w:noProof/>
        </w:rPr>
        <w:t xml:space="preserve">to review panels </w:t>
      </w:r>
      <w:r w:rsidRPr="00EB3E7F">
        <w:rPr>
          <w:noProof/>
        </w:rPr>
        <w:t xml:space="preserve">in </w:t>
      </w:r>
      <w:r>
        <w:rPr>
          <w:noProof/>
        </w:rPr>
        <w:t>consultation</w:t>
      </w:r>
      <w:r w:rsidRPr="00EB3E7F">
        <w:rPr>
          <w:noProof/>
        </w:rPr>
        <w:t xml:space="preserve"> with the Counterpart Institution Expert.</w:t>
      </w:r>
      <w:r>
        <w:rPr>
          <w:noProof/>
        </w:rPr>
        <w:t xml:space="preserve"> </w:t>
      </w:r>
      <w:r w:rsidRPr="00EB3E7F">
        <w:rPr>
          <w:noProof/>
        </w:rPr>
        <w:t xml:space="preserve"> </w:t>
      </w:r>
    </w:p>
    <w:p w:rsidR="00EB3E7F" w:rsidRDefault="00EB3E7F" w:rsidP="00690CBD">
      <w:pPr>
        <w:jc w:val="both"/>
        <w:rPr>
          <w:b/>
          <w:lang w:val="tr-TR"/>
        </w:rPr>
      </w:pPr>
      <w:r>
        <w:rPr>
          <w:b/>
          <w:noProof/>
          <w:lang w:val="hu-HU" w:eastAsia="hu-HU"/>
        </w:rPr>
        <w:drawing>
          <wp:inline distT="0" distB="0" distL="0" distR="0">
            <wp:extent cx="5943600" cy="34175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943600" cy="3417570"/>
                    </a:xfrm>
                    <a:prstGeom prst="rect">
                      <a:avLst/>
                    </a:prstGeom>
                  </pic:spPr>
                </pic:pic>
              </a:graphicData>
            </a:graphic>
          </wp:inline>
        </w:drawing>
      </w:r>
    </w:p>
    <w:p w:rsidR="0050494E" w:rsidRDefault="0050494E" w:rsidP="00690CBD">
      <w:pPr>
        <w:jc w:val="both"/>
        <w:rPr>
          <w:b/>
          <w:lang w:val="tr-TR"/>
        </w:rPr>
      </w:pPr>
    </w:p>
    <w:p w:rsidR="0050494E" w:rsidRDefault="0050494E" w:rsidP="00690CBD">
      <w:pPr>
        <w:jc w:val="both"/>
        <w:rPr>
          <w:b/>
          <w:lang w:val="tr-TR"/>
        </w:rPr>
      </w:pPr>
    </w:p>
    <w:p w:rsidR="0050494E" w:rsidRDefault="0050494E" w:rsidP="00690CBD">
      <w:pPr>
        <w:jc w:val="both"/>
        <w:rPr>
          <w:b/>
          <w:lang w:val="tr-TR"/>
        </w:rPr>
      </w:pPr>
    </w:p>
    <w:p w:rsidR="00BF4B1E" w:rsidRDefault="00BF4B1E" w:rsidP="00690CBD">
      <w:pPr>
        <w:jc w:val="both"/>
        <w:rPr>
          <w:b/>
          <w:lang w:val="tr-TR"/>
        </w:rPr>
      </w:pPr>
    </w:p>
    <w:p w:rsidR="00BF4B1E" w:rsidRDefault="00BF4B1E" w:rsidP="00690CBD">
      <w:pPr>
        <w:jc w:val="both"/>
        <w:rPr>
          <w:b/>
          <w:lang w:val="tr-TR"/>
        </w:rPr>
      </w:pPr>
    </w:p>
    <w:p w:rsidR="00BF4B1E" w:rsidRDefault="00BF4B1E" w:rsidP="00690CBD">
      <w:pPr>
        <w:jc w:val="both"/>
        <w:rPr>
          <w:b/>
          <w:lang w:val="tr-TR"/>
        </w:rPr>
      </w:pPr>
    </w:p>
    <w:p w:rsidR="00BF4B1E" w:rsidRDefault="00BF4B1E" w:rsidP="00690CBD">
      <w:pPr>
        <w:jc w:val="both"/>
        <w:rPr>
          <w:b/>
          <w:lang w:val="tr-TR"/>
        </w:rPr>
      </w:pPr>
    </w:p>
    <w:p w:rsidR="00BF4B1E" w:rsidRDefault="00BF4B1E" w:rsidP="00690CBD">
      <w:pPr>
        <w:jc w:val="both"/>
        <w:rPr>
          <w:b/>
          <w:lang w:val="tr-TR"/>
        </w:rPr>
      </w:pPr>
    </w:p>
    <w:p w:rsidR="00BF4B1E" w:rsidRDefault="00BF4B1E" w:rsidP="00690CBD">
      <w:pPr>
        <w:jc w:val="both"/>
        <w:rPr>
          <w:b/>
          <w:lang w:val="tr-TR"/>
        </w:rPr>
      </w:pPr>
    </w:p>
    <w:p w:rsidR="00BF4B1E" w:rsidRDefault="00BF4B1E" w:rsidP="00690CBD">
      <w:pPr>
        <w:jc w:val="both"/>
        <w:rPr>
          <w:b/>
          <w:lang w:val="tr-TR"/>
        </w:rPr>
      </w:pPr>
    </w:p>
    <w:p w:rsidR="00BF4B1E" w:rsidRDefault="00BF4B1E" w:rsidP="00690CBD">
      <w:pPr>
        <w:jc w:val="both"/>
        <w:rPr>
          <w:b/>
          <w:lang w:val="tr-TR"/>
        </w:rPr>
      </w:pPr>
    </w:p>
    <w:p w:rsidR="00E3660B" w:rsidRDefault="00BF4B1E" w:rsidP="00690CBD">
      <w:pPr>
        <w:jc w:val="both"/>
        <w:rPr>
          <w:lang w:val="tr-TR"/>
        </w:rPr>
      </w:pPr>
      <w:r>
        <w:rPr>
          <w:b/>
          <w:lang w:val="tr-TR"/>
        </w:rPr>
        <w:lastRenderedPageBreak/>
        <w:t xml:space="preserve">11. Attached Files: </w:t>
      </w:r>
      <w:r w:rsidRPr="00E3660B">
        <w:rPr>
          <w:lang w:val="tr-TR"/>
        </w:rPr>
        <w:t>One of the most important steps, “Attached Files”</w:t>
      </w:r>
      <w:r w:rsidR="00E3660B" w:rsidRPr="00E3660B">
        <w:rPr>
          <w:lang w:val="tr-TR"/>
        </w:rPr>
        <w:t>,</w:t>
      </w:r>
      <w:r w:rsidRPr="00E3660B">
        <w:rPr>
          <w:lang w:val="tr-TR"/>
        </w:rPr>
        <w:t xml:space="preserve"> contains all the necessary documents that will be filled and uploaded by coordinators to be used in the review process.</w:t>
      </w:r>
      <w:r w:rsidR="00E3660B" w:rsidRPr="00E3660B">
        <w:rPr>
          <w:lang w:val="tr-TR"/>
        </w:rPr>
        <w:t xml:space="preserve"> Documents including Proposal Form, Budget Form, Required Equipment Form, Bibliography Form has to be uploaded during the applcat</w:t>
      </w:r>
    </w:p>
    <w:p w:rsidR="0050494E" w:rsidRDefault="00E3660B" w:rsidP="00690CBD">
      <w:pPr>
        <w:jc w:val="both"/>
        <w:rPr>
          <w:b/>
          <w:lang w:val="tr-TR"/>
        </w:rPr>
      </w:pPr>
      <w:r w:rsidRPr="00E3660B">
        <w:rPr>
          <w:lang w:val="tr-TR"/>
        </w:rPr>
        <w:t xml:space="preserve">ion process. </w:t>
      </w:r>
      <w:r>
        <w:rPr>
          <w:lang w:val="tr-TR"/>
        </w:rPr>
        <w:t>In consultation with partner country institution, TUBITAK can</w:t>
      </w:r>
      <w:r w:rsidRPr="00E3660B">
        <w:rPr>
          <w:lang w:val="tr-TR"/>
        </w:rPr>
        <w:t xml:space="preserve"> </w:t>
      </w:r>
      <w:r>
        <w:rPr>
          <w:lang w:val="tr-TR"/>
        </w:rPr>
        <w:t>design</w:t>
      </w:r>
      <w:r w:rsidRPr="00E3660B">
        <w:rPr>
          <w:lang w:val="tr-TR"/>
        </w:rPr>
        <w:t xml:space="preserve"> </w:t>
      </w:r>
      <w:r>
        <w:rPr>
          <w:lang w:val="tr-TR"/>
        </w:rPr>
        <w:t>and change documents</w:t>
      </w:r>
      <w:r w:rsidRPr="00E3660B">
        <w:rPr>
          <w:lang w:val="tr-TR"/>
        </w:rPr>
        <w:t xml:space="preserve"> </w:t>
      </w:r>
      <w:r>
        <w:rPr>
          <w:lang w:val="tr-TR"/>
        </w:rPr>
        <w:t>acco</w:t>
      </w:r>
      <w:r w:rsidRPr="00E3660B">
        <w:rPr>
          <w:lang w:val="tr-TR"/>
        </w:rPr>
        <w:t>r</w:t>
      </w:r>
      <w:r>
        <w:rPr>
          <w:lang w:val="tr-TR"/>
        </w:rPr>
        <w:t>d</w:t>
      </w:r>
      <w:r w:rsidRPr="00E3660B">
        <w:rPr>
          <w:lang w:val="tr-TR"/>
        </w:rPr>
        <w:t xml:space="preserve">ing to the program and call. </w:t>
      </w:r>
      <w:r w:rsidR="00BF4B1E">
        <w:rPr>
          <w:b/>
          <w:lang w:val="tr-TR"/>
        </w:rPr>
        <w:t xml:space="preserve"> </w:t>
      </w:r>
    </w:p>
    <w:p w:rsidR="00992760" w:rsidRDefault="00992760" w:rsidP="00690CBD">
      <w:pPr>
        <w:jc w:val="both"/>
        <w:rPr>
          <w:b/>
          <w:lang w:val="tr-TR"/>
        </w:rPr>
      </w:pPr>
      <w:r>
        <w:rPr>
          <w:b/>
          <w:noProof/>
          <w:lang w:val="hu-HU" w:eastAsia="hu-HU"/>
        </w:rPr>
        <w:drawing>
          <wp:inline distT="0" distB="0" distL="0" distR="0">
            <wp:extent cx="5943600" cy="360616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5943600" cy="3606165"/>
                    </a:xfrm>
                    <a:prstGeom prst="rect">
                      <a:avLst/>
                    </a:prstGeom>
                  </pic:spPr>
                </pic:pic>
              </a:graphicData>
            </a:graphic>
          </wp:inline>
        </w:drawing>
      </w:r>
    </w:p>
    <w:p w:rsidR="00992760" w:rsidRDefault="00992760"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992760" w:rsidRDefault="00992760" w:rsidP="00690CBD">
      <w:pPr>
        <w:jc w:val="both"/>
        <w:rPr>
          <w:b/>
          <w:lang w:val="tr-TR"/>
        </w:rPr>
      </w:pPr>
      <w:r>
        <w:rPr>
          <w:b/>
          <w:lang w:val="tr-TR"/>
        </w:rPr>
        <w:lastRenderedPageBreak/>
        <w:t xml:space="preserve">12. Machinery and Equipment: </w:t>
      </w:r>
      <w:r w:rsidR="002E2799">
        <w:rPr>
          <w:lang w:val="tr-TR"/>
        </w:rPr>
        <w:t xml:space="preserve">This step has to be </w:t>
      </w:r>
      <w:r w:rsidRPr="002E2799">
        <w:rPr>
          <w:lang w:val="tr-TR"/>
        </w:rPr>
        <w:t xml:space="preserve">filled by the Turkish Coordinator to indicate details about the necessary equipment that will be used by the Turkish </w:t>
      </w:r>
      <w:r w:rsidR="002E2799">
        <w:rPr>
          <w:lang w:val="tr-TR"/>
        </w:rPr>
        <w:t>Project Group. Information ab</w:t>
      </w:r>
      <w:r w:rsidRPr="002E2799">
        <w:rPr>
          <w:lang w:val="tr-TR"/>
        </w:rPr>
        <w:t xml:space="preserve">out the Counterpart </w:t>
      </w:r>
      <w:r w:rsidR="002E2799">
        <w:rPr>
          <w:lang w:val="tr-TR"/>
        </w:rPr>
        <w:t>Project Group</w:t>
      </w:r>
      <w:r w:rsidRPr="002E2799">
        <w:rPr>
          <w:lang w:val="tr-TR"/>
        </w:rPr>
        <w:t>’s equipment requirements will be filled in the Req</w:t>
      </w:r>
      <w:r w:rsidR="002E2799" w:rsidRPr="002E2799">
        <w:rPr>
          <w:lang w:val="tr-TR"/>
        </w:rPr>
        <w:t>u</w:t>
      </w:r>
      <w:r w:rsidRPr="002E2799">
        <w:rPr>
          <w:lang w:val="tr-TR"/>
        </w:rPr>
        <w:t>ired</w:t>
      </w:r>
      <w:r w:rsidR="002E2799" w:rsidRPr="002E2799">
        <w:rPr>
          <w:lang w:val="tr-TR"/>
        </w:rPr>
        <w:t xml:space="preserve"> Equipment and Budget form</w:t>
      </w:r>
      <w:r w:rsidR="002E2799">
        <w:rPr>
          <w:lang w:val="tr-TR"/>
        </w:rPr>
        <w:t>s.</w:t>
      </w:r>
    </w:p>
    <w:p w:rsidR="00BF4B1E" w:rsidRDefault="002E2799" w:rsidP="00690CBD">
      <w:pPr>
        <w:jc w:val="both"/>
        <w:rPr>
          <w:b/>
          <w:lang w:val="tr-TR"/>
        </w:rPr>
      </w:pPr>
      <w:r>
        <w:rPr>
          <w:b/>
          <w:noProof/>
          <w:lang w:val="hu-HU" w:eastAsia="hu-HU"/>
        </w:rPr>
        <w:drawing>
          <wp:inline distT="0" distB="0" distL="0" distR="0" wp14:anchorId="090AEB87" wp14:editId="02FA54A4">
            <wp:extent cx="5943600" cy="3439160"/>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943600" cy="3439160"/>
                    </a:xfrm>
                    <a:prstGeom prst="rect">
                      <a:avLst/>
                    </a:prstGeom>
                  </pic:spPr>
                </pic:pic>
              </a:graphicData>
            </a:graphic>
          </wp:inline>
        </w:drawing>
      </w: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Default="002E2799" w:rsidP="00690CBD">
      <w:pPr>
        <w:jc w:val="both"/>
        <w:rPr>
          <w:b/>
          <w:lang w:val="tr-TR"/>
        </w:rPr>
      </w:pPr>
    </w:p>
    <w:p w:rsidR="002E2799" w:rsidRPr="002E2799" w:rsidRDefault="002E2799" w:rsidP="00690CBD">
      <w:pPr>
        <w:jc w:val="both"/>
        <w:rPr>
          <w:lang w:val="tr-TR"/>
        </w:rPr>
      </w:pPr>
      <w:r>
        <w:rPr>
          <w:b/>
          <w:lang w:val="tr-TR"/>
        </w:rPr>
        <w:lastRenderedPageBreak/>
        <w:t xml:space="preserve">13. Application Approval: </w:t>
      </w:r>
      <w:r w:rsidRPr="002E2799">
        <w:rPr>
          <w:lang w:val="tr-TR"/>
        </w:rPr>
        <w:t>Last step to complete the application.</w:t>
      </w:r>
      <w:r>
        <w:rPr>
          <w:b/>
          <w:lang w:val="tr-TR"/>
        </w:rPr>
        <w:t xml:space="preserve"> </w:t>
      </w:r>
      <w:r>
        <w:rPr>
          <w:lang w:val="tr-TR"/>
        </w:rPr>
        <w:t xml:space="preserve">By clicking on “Confirm Application” the coordinators confirm that their proposal is ready to be reviewed. During the call period, until the deadline, Both Turkish and Counterpart Coordinators can confirm, cancel confirmation, make any changes and confirm again.  </w:t>
      </w:r>
    </w:p>
    <w:p w:rsidR="002E2799" w:rsidRDefault="002E2799" w:rsidP="00690CBD">
      <w:pPr>
        <w:jc w:val="both"/>
        <w:rPr>
          <w:b/>
          <w:lang w:val="tr-TR"/>
        </w:rPr>
      </w:pPr>
      <w:r>
        <w:rPr>
          <w:noProof/>
          <w:lang w:val="hu-HU" w:eastAsia="hu-HU"/>
        </w:rPr>
        <w:drawing>
          <wp:inline distT="0" distB="0" distL="0" distR="0" wp14:anchorId="78F06097" wp14:editId="38B6754B">
            <wp:extent cx="5943600" cy="33940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43600" cy="3394075"/>
                    </a:xfrm>
                    <a:prstGeom prst="rect">
                      <a:avLst/>
                    </a:prstGeom>
                  </pic:spPr>
                </pic:pic>
              </a:graphicData>
            </a:graphic>
          </wp:inline>
        </w:drawing>
      </w:r>
    </w:p>
    <w:p w:rsidR="00096B7A" w:rsidRDefault="00096B7A" w:rsidP="00690CBD">
      <w:pPr>
        <w:jc w:val="both"/>
        <w:rPr>
          <w:b/>
          <w:lang w:val="tr-TR"/>
        </w:rPr>
      </w:pPr>
    </w:p>
    <w:p w:rsidR="00707380" w:rsidRDefault="00707380" w:rsidP="00690CBD">
      <w:pPr>
        <w:jc w:val="both"/>
        <w:rPr>
          <w:b/>
          <w:lang w:val="tr-TR"/>
        </w:rPr>
      </w:pPr>
    </w:p>
    <w:p w:rsidR="00707380" w:rsidRDefault="00707380" w:rsidP="00690CBD">
      <w:pPr>
        <w:jc w:val="both"/>
        <w:rPr>
          <w:b/>
          <w:lang w:val="tr-TR"/>
        </w:rPr>
      </w:pPr>
    </w:p>
    <w:p w:rsidR="00707380" w:rsidRDefault="00707380" w:rsidP="00690CBD">
      <w:pPr>
        <w:jc w:val="both"/>
        <w:rPr>
          <w:b/>
          <w:lang w:val="tr-TR"/>
        </w:rPr>
      </w:pPr>
    </w:p>
    <w:p w:rsidR="00707380" w:rsidRDefault="00707380" w:rsidP="00690CBD">
      <w:pPr>
        <w:jc w:val="both"/>
        <w:rPr>
          <w:b/>
          <w:lang w:val="tr-TR"/>
        </w:rPr>
      </w:pPr>
    </w:p>
    <w:p w:rsidR="00707380" w:rsidRDefault="00707380" w:rsidP="00690CBD">
      <w:pPr>
        <w:jc w:val="both"/>
        <w:rPr>
          <w:b/>
          <w:lang w:val="tr-TR"/>
        </w:rPr>
      </w:pPr>
    </w:p>
    <w:p w:rsidR="00707380" w:rsidRDefault="00707380" w:rsidP="00690CBD">
      <w:pPr>
        <w:jc w:val="both"/>
        <w:rPr>
          <w:b/>
          <w:lang w:val="tr-TR"/>
        </w:rPr>
      </w:pPr>
    </w:p>
    <w:p w:rsidR="00707380" w:rsidRDefault="00707380" w:rsidP="00690CBD">
      <w:pPr>
        <w:jc w:val="both"/>
        <w:rPr>
          <w:b/>
          <w:lang w:val="tr-TR"/>
        </w:rPr>
      </w:pPr>
    </w:p>
    <w:p w:rsidR="00707380" w:rsidRDefault="00707380" w:rsidP="00690CBD">
      <w:pPr>
        <w:jc w:val="both"/>
        <w:rPr>
          <w:b/>
          <w:lang w:val="tr-TR"/>
        </w:rPr>
      </w:pPr>
    </w:p>
    <w:p w:rsidR="00707380" w:rsidRDefault="00707380" w:rsidP="00690CBD">
      <w:pPr>
        <w:jc w:val="both"/>
        <w:rPr>
          <w:b/>
          <w:lang w:val="tr-TR"/>
        </w:rPr>
      </w:pPr>
    </w:p>
    <w:p w:rsidR="00707380" w:rsidRDefault="00096B7A" w:rsidP="00690CBD">
      <w:pPr>
        <w:jc w:val="both"/>
        <w:rPr>
          <w:lang w:val="tr-TR"/>
        </w:rPr>
      </w:pPr>
      <w:r>
        <w:rPr>
          <w:b/>
          <w:lang w:val="tr-TR"/>
        </w:rPr>
        <w:lastRenderedPageBreak/>
        <w:t xml:space="preserve">12. Application Print Out: </w:t>
      </w:r>
      <w:r w:rsidRPr="00096B7A">
        <w:rPr>
          <w:lang w:val="tr-TR"/>
        </w:rPr>
        <w:t>This step includes the print out form which needs to be signed and send</w:t>
      </w:r>
      <w:r>
        <w:rPr>
          <w:lang w:val="tr-TR"/>
        </w:rPr>
        <w:t xml:space="preserve"> to TUBITAK Directorate for International Cooperation</w:t>
      </w:r>
      <w:r w:rsidRPr="00096B7A">
        <w:rPr>
          <w:lang w:val="tr-TR"/>
        </w:rPr>
        <w:t xml:space="preserve"> by the Turkish Coordinator.</w:t>
      </w:r>
    </w:p>
    <w:p w:rsidR="00096B7A" w:rsidRDefault="00096B7A" w:rsidP="00690CBD">
      <w:pPr>
        <w:jc w:val="both"/>
        <w:rPr>
          <w:lang w:val="tr-TR"/>
        </w:rPr>
      </w:pPr>
      <w:r>
        <w:rPr>
          <w:noProof/>
          <w:lang w:val="hu-HU" w:eastAsia="hu-HU"/>
        </w:rPr>
        <w:drawing>
          <wp:inline distT="0" distB="0" distL="0" distR="0">
            <wp:extent cx="5238750" cy="3020677"/>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5250694" cy="3027564"/>
                    </a:xfrm>
                    <a:prstGeom prst="rect">
                      <a:avLst/>
                    </a:prstGeom>
                  </pic:spPr>
                </pic:pic>
              </a:graphicData>
            </a:graphic>
          </wp:inline>
        </w:drawing>
      </w:r>
    </w:p>
    <w:p w:rsidR="00096B7A" w:rsidRDefault="00096B7A" w:rsidP="00690CBD">
      <w:pPr>
        <w:jc w:val="both"/>
        <w:rPr>
          <w:lang w:val="tr-TR"/>
        </w:rPr>
      </w:pPr>
      <w:r w:rsidRPr="00096B7A">
        <w:rPr>
          <w:lang w:val="tr-TR"/>
        </w:rPr>
        <w:t xml:space="preserve"> </w:t>
      </w:r>
    </w:p>
    <w:p w:rsidR="00707380" w:rsidRDefault="00707380" w:rsidP="00690CBD">
      <w:pPr>
        <w:jc w:val="both"/>
        <w:rPr>
          <w:lang w:val="tr-TR"/>
        </w:rPr>
      </w:pPr>
    </w:p>
    <w:p w:rsidR="00707380" w:rsidRDefault="00707380" w:rsidP="00690CBD">
      <w:pPr>
        <w:jc w:val="both"/>
        <w:rPr>
          <w:lang w:val="tr-TR"/>
        </w:rPr>
      </w:pPr>
    </w:p>
    <w:p w:rsidR="00707380" w:rsidRDefault="00707380" w:rsidP="00690CBD">
      <w:pPr>
        <w:jc w:val="both"/>
        <w:rPr>
          <w:lang w:val="tr-TR"/>
        </w:rPr>
      </w:pPr>
    </w:p>
    <w:p w:rsidR="00707380" w:rsidRDefault="00707380" w:rsidP="00690CBD">
      <w:pPr>
        <w:jc w:val="both"/>
        <w:rPr>
          <w:lang w:val="tr-TR"/>
        </w:rPr>
      </w:pPr>
    </w:p>
    <w:p w:rsidR="00707380" w:rsidRDefault="00707380" w:rsidP="00690CBD">
      <w:pPr>
        <w:jc w:val="both"/>
        <w:rPr>
          <w:lang w:val="tr-TR"/>
        </w:rPr>
      </w:pPr>
    </w:p>
    <w:p w:rsidR="00707380" w:rsidRDefault="00707380" w:rsidP="00690CBD">
      <w:pPr>
        <w:jc w:val="both"/>
        <w:rPr>
          <w:lang w:val="tr-TR"/>
        </w:rPr>
      </w:pPr>
    </w:p>
    <w:p w:rsidR="00707380" w:rsidRDefault="00707380" w:rsidP="00690CBD">
      <w:pPr>
        <w:jc w:val="both"/>
        <w:rPr>
          <w:lang w:val="tr-TR"/>
        </w:rPr>
      </w:pPr>
    </w:p>
    <w:p w:rsidR="00707380" w:rsidRDefault="00707380" w:rsidP="00690CBD">
      <w:pPr>
        <w:jc w:val="both"/>
        <w:rPr>
          <w:lang w:val="tr-TR"/>
        </w:rPr>
      </w:pPr>
    </w:p>
    <w:p w:rsidR="00707380" w:rsidRDefault="00707380" w:rsidP="00690CBD">
      <w:pPr>
        <w:jc w:val="both"/>
        <w:rPr>
          <w:lang w:val="tr-TR"/>
        </w:rPr>
      </w:pPr>
    </w:p>
    <w:p w:rsidR="00707380" w:rsidRDefault="00707380" w:rsidP="00690CBD">
      <w:pPr>
        <w:jc w:val="both"/>
        <w:rPr>
          <w:lang w:val="tr-TR"/>
        </w:rPr>
      </w:pPr>
    </w:p>
    <w:p w:rsidR="00707380" w:rsidRDefault="00707380" w:rsidP="00690CBD">
      <w:pPr>
        <w:jc w:val="both"/>
        <w:rPr>
          <w:lang w:val="tr-TR"/>
        </w:rPr>
      </w:pPr>
    </w:p>
    <w:p w:rsidR="00707380" w:rsidRDefault="00707380" w:rsidP="00690CBD">
      <w:pPr>
        <w:jc w:val="both"/>
        <w:rPr>
          <w:lang w:val="tr-TR"/>
        </w:rPr>
      </w:pPr>
    </w:p>
    <w:p w:rsidR="00707380" w:rsidRDefault="00707380" w:rsidP="00690CBD">
      <w:pPr>
        <w:jc w:val="both"/>
        <w:rPr>
          <w:b/>
          <w:lang w:val="tr-TR"/>
        </w:rPr>
      </w:pPr>
      <w:r w:rsidRPr="00707380">
        <w:rPr>
          <w:b/>
          <w:lang w:val="tr-TR"/>
        </w:rPr>
        <w:lastRenderedPageBreak/>
        <w:t>FOR COUNTERPART INSTITUTION EXPERT</w:t>
      </w:r>
      <w:r w:rsidR="00E20363">
        <w:rPr>
          <w:b/>
          <w:lang w:val="tr-TR"/>
        </w:rPr>
        <w:t>:</w:t>
      </w:r>
    </w:p>
    <w:p w:rsidR="00707380" w:rsidRDefault="00707380" w:rsidP="00690CBD">
      <w:pPr>
        <w:jc w:val="both"/>
        <w:rPr>
          <w:b/>
          <w:lang w:val="tr-TR"/>
        </w:rPr>
      </w:pPr>
    </w:p>
    <w:p w:rsidR="00D126C3" w:rsidRDefault="00D126C3" w:rsidP="00690CBD">
      <w:pPr>
        <w:jc w:val="both"/>
        <w:rPr>
          <w:b/>
          <w:lang w:val="tr-TR"/>
        </w:rPr>
      </w:pPr>
      <w:r>
        <w:rPr>
          <w:b/>
          <w:lang w:val="tr-TR"/>
        </w:rPr>
        <w:t xml:space="preserve">1. Addition of </w:t>
      </w:r>
      <w:r w:rsidRPr="00D126C3">
        <w:rPr>
          <w:b/>
          <w:lang w:val="tr-TR"/>
        </w:rPr>
        <w:t>the Partner Country Expert</w:t>
      </w:r>
      <w:r>
        <w:rPr>
          <w:b/>
          <w:lang w:val="tr-TR"/>
        </w:rPr>
        <w:t>:</w:t>
      </w:r>
    </w:p>
    <w:p w:rsidR="00707380" w:rsidRDefault="00707380" w:rsidP="00690CBD">
      <w:pPr>
        <w:jc w:val="both"/>
        <w:rPr>
          <w:lang w:val="tr-TR"/>
        </w:rPr>
      </w:pPr>
      <w:r>
        <w:rPr>
          <w:lang w:val="tr-TR"/>
        </w:rPr>
        <w:t>The Co</w:t>
      </w:r>
      <w:r w:rsidR="00D126C3">
        <w:rPr>
          <w:lang w:val="tr-TR"/>
        </w:rPr>
        <w:t xml:space="preserve">unterpart Institution Expert is added to the system by TUBITAK expert. </w:t>
      </w:r>
      <w:r w:rsidR="009F6B90">
        <w:rPr>
          <w:lang w:val="tr-TR"/>
        </w:rPr>
        <w:t xml:space="preserve">As shown below, </w:t>
      </w:r>
      <w:r w:rsidR="00D126C3">
        <w:rPr>
          <w:lang w:val="tr-TR"/>
        </w:rPr>
        <w:t xml:space="preserve">TUBITAK expert types down the name of the Partner Country Institution Expert (let’s say it is </w:t>
      </w:r>
      <w:r w:rsidR="00E20363">
        <w:rPr>
          <w:lang w:val="tr-TR"/>
        </w:rPr>
        <w:t>Mona Sax</w:t>
      </w:r>
      <w:r w:rsidR="00D126C3">
        <w:rPr>
          <w:lang w:val="tr-TR"/>
        </w:rPr>
        <w:t xml:space="preserve">) in the related field. The system brings the name of the Expert </w:t>
      </w:r>
      <w:r w:rsidR="009F6B90">
        <w:rPr>
          <w:lang w:val="tr-TR"/>
        </w:rPr>
        <w:t>if</w:t>
      </w:r>
      <w:r w:rsidR="00D126C3">
        <w:rPr>
          <w:lang w:val="tr-TR"/>
        </w:rPr>
        <w:t xml:space="preserve"> they have registered </w:t>
      </w:r>
      <w:r w:rsidR="009F6B90">
        <w:rPr>
          <w:lang w:val="tr-TR"/>
        </w:rPr>
        <w:t>in</w:t>
      </w:r>
      <w:r w:rsidR="00D126C3">
        <w:rPr>
          <w:lang w:val="tr-TR"/>
        </w:rPr>
        <w:t xml:space="preserve"> ARBIS. </w:t>
      </w:r>
    </w:p>
    <w:p w:rsidR="00D126C3" w:rsidRDefault="00E20363" w:rsidP="00690CBD">
      <w:pPr>
        <w:jc w:val="both"/>
        <w:rPr>
          <w:lang w:val="tr-TR"/>
        </w:rPr>
      </w:pPr>
      <w:r>
        <w:rPr>
          <w:b/>
          <w:noProof/>
          <w:lang w:val="hu-HU" w:eastAsia="hu-HU"/>
        </w:rPr>
        <w:drawing>
          <wp:inline distT="0" distB="0" distL="0" distR="0" wp14:anchorId="521B7905" wp14:editId="02FE9447">
            <wp:extent cx="5943600" cy="3806825"/>
            <wp:effectExtent l="0" t="0" r="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3806825"/>
                    </a:xfrm>
                    <a:prstGeom prst="rect">
                      <a:avLst/>
                    </a:prstGeom>
                  </pic:spPr>
                </pic:pic>
              </a:graphicData>
            </a:graphic>
          </wp:inline>
        </w:drawing>
      </w:r>
    </w:p>
    <w:p w:rsidR="00E20363" w:rsidRDefault="00E20363" w:rsidP="00690CBD">
      <w:pPr>
        <w:jc w:val="both"/>
        <w:rPr>
          <w:b/>
          <w:lang w:val="tr-TR"/>
        </w:rPr>
      </w:pPr>
    </w:p>
    <w:p w:rsidR="00E20363" w:rsidRDefault="00E20363" w:rsidP="00690CBD">
      <w:pPr>
        <w:jc w:val="both"/>
        <w:rPr>
          <w:b/>
          <w:lang w:val="tr-TR"/>
        </w:rPr>
      </w:pPr>
    </w:p>
    <w:p w:rsidR="00E20363" w:rsidRDefault="00E20363" w:rsidP="00690CBD">
      <w:pPr>
        <w:jc w:val="both"/>
        <w:rPr>
          <w:b/>
          <w:lang w:val="tr-TR"/>
        </w:rPr>
      </w:pPr>
    </w:p>
    <w:p w:rsidR="00E20363" w:rsidRDefault="00E20363" w:rsidP="00690CBD">
      <w:pPr>
        <w:jc w:val="both"/>
        <w:rPr>
          <w:b/>
          <w:lang w:val="tr-TR"/>
        </w:rPr>
      </w:pPr>
    </w:p>
    <w:p w:rsidR="00E20363" w:rsidRDefault="00E20363" w:rsidP="00690CBD">
      <w:pPr>
        <w:jc w:val="both"/>
        <w:rPr>
          <w:b/>
          <w:lang w:val="tr-TR"/>
        </w:rPr>
      </w:pPr>
    </w:p>
    <w:p w:rsidR="00E20363" w:rsidRDefault="00E20363" w:rsidP="00690CBD">
      <w:pPr>
        <w:jc w:val="both"/>
        <w:rPr>
          <w:b/>
          <w:lang w:val="tr-TR"/>
        </w:rPr>
      </w:pPr>
    </w:p>
    <w:p w:rsidR="00E20363" w:rsidRDefault="00E20363" w:rsidP="00690CBD">
      <w:pPr>
        <w:jc w:val="both"/>
        <w:rPr>
          <w:b/>
          <w:lang w:val="tr-TR"/>
        </w:rPr>
      </w:pPr>
    </w:p>
    <w:p w:rsidR="00E20363" w:rsidRPr="00E20363" w:rsidRDefault="00D126C3" w:rsidP="00690CBD">
      <w:pPr>
        <w:jc w:val="both"/>
        <w:rPr>
          <w:lang w:val="tr-TR"/>
        </w:rPr>
      </w:pPr>
      <w:r w:rsidRPr="00D126C3">
        <w:rPr>
          <w:b/>
          <w:lang w:val="tr-TR"/>
        </w:rPr>
        <w:lastRenderedPageBreak/>
        <w:t>2. Loging in the System:</w:t>
      </w:r>
      <w:r w:rsidR="00E20363">
        <w:rPr>
          <w:b/>
          <w:lang w:val="tr-TR"/>
        </w:rPr>
        <w:t xml:space="preserve"> </w:t>
      </w:r>
      <w:r w:rsidR="00E20363" w:rsidRPr="00E20363">
        <w:rPr>
          <w:lang w:val="tr-TR"/>
        </w:rPr>
        <w:t>Enter</w:t>
      </w:r>
      <w:r w:rsidR="00E20363">
        <w:rPr>
          <w:b/>
          <w:lang w:val="tr-TR"/>
        </w:rPr>
        <w:t xml:space="preserve"> </w:t>
      </w:r>
      <w:r w:rsidR="00E20363" w:rsidRPr="00E20363">
        <w:rPr>
          <w:lang w:val="tr-TR"/>
        </w:rPr>
        <w:t>“uidb-pbs.tubitak.gov.tr”.</w:t>
      </w:r>
    </w:p>
    <w:p w:rsidR="00AE5517" w:rsidRDefault="00D126C3" w:rsidP="00690CBD">
      <w:pPr>
        <w:jc w:val="both"/>
        <w:rPr>
          <w:noProof/>
        </w:rPr>
      </w:pPr>
      <w:r w:rsidRPr="00E20363">
        <w:rPr>
          <w:lang w:val="tr-TR"/>
        </w:rPr>
        <w:t xml:space="preserve">Once they are added by TUBITAK Expert, </w:t>
      </w:r>
      <w:r w:rsidR="00E20363" w:rsidRPr="00E20363">
        <w:rPr>
          <w:lang w:val="tr-TR"/>
        </w:rPr>
        <w:t xml:space="preserve">Partner Country Experts are able to log in to the system with their ARBIS username and password. </w:t>
      </w:r>
    </w:p>
    <w:p w:rsidR="00AE5517" w:rsidRDefault="00AE5517" w:rsidP="00690CBD">
      <w:pPr>
        <w:jc w:val="both"/>
        <w:rPr>
          <w:lang w:val="tr-TR"/>
        </w:rPr>
      </w:pPr>
    </w:p>
    <w:p w:rsidR="00E20363" w:rsidRPr="00AE5517" w:rsidRDefault="00E20363" w:rsidP="00690CBD">
      <w:pPr>
        <w:jc w:val="both"/>
        <w:rPr>
          <w:lang w:val="tr-TR"/>
        </w:rPr>
      </w:pPr>
    </w:p>
    <w:p w:rsidR="00E20363" w:rsidRDefault="00E20363" w:rsidP="00690CBD">
      <w:pPr>
        <w:jc w:val="both"/>
        <w:rPr>
          <w:lang w:val="tr-TR"/>
        </w:rPr>
      </w:pPr>
      <w:r>
        <w:rPr>
          <w:noProof/>
          <w:lang w:val="hu-HU" w:eastAsia="hu-HU"/>
        </w:rPr>
        <w:drawing>
          <wp:inline distT="0" distB="0" distL="0" distR="0" wp14:anchorId="5D101EDE" wp14:editId="4E7D218F">
            <wp:extent cx="5792009" cy="4315428"/>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792009" cy="4315428"/>
                    </a:xfrm>
                    <a:prstGeom prst="rect">
                      <a:avLst/>
                    </a:prstGeom>
                  </pic:spPr>
                </pic:pic>
              </a:graphicData>
            </a:graphic>
          </wp:inline>
        </w:drawing>
      </w:r>
    </w:p>
    <w:p w:rsidR="00707380" w:rsidRDefault="00707380" w:rsidP="00690CBD">
      <w:pPr>
        <w:jc w:val="both"/>
        <w:rPr>
          <w:lang w:val="tr-TR"/>
        </w:rPr>
      </w:pPr>
    </w:p>
    <w:p w:rsidR="00AE5517" w:rsidRDefault="00AE5517" w:rsidP="00690CBD">
      <w:pPr>
        <w:jc w:val="both"/>
        <w:rPr>
          <w:lang w:val="tr-TR"/>
        </w:rPr>
      </w:pPr>
    </w:p>
    <w:p w:rsidR="00AE5517" w:rsidRDefault="00AE5517" w:rsidP="00690CBD">
      <w:pPr>
        <w:jc w:val="both"/>
        <w:rPr>
          <w:lang w:val="tr-TR"/>
        </w:rPr>
      </w:pPr>
    </w:p>
    <w:p w:rsidR="00AE5517" w:rsidRDefault="00AE5517" w:rsidP="00690CBD">
      <w:pPr>
        <w:jc w:val="both"/>
        <w:rPr>
          <w:lang w:val="tr-TR"/>
        </w:rPr>
      </w:pPr>
    </w:p>
    <w:p w:rsidR="00AE5517" w:rsidRDefault="00AE5517" w:rsidP="00690CBD">
      <w:pPr>
        <w:jc w:val="both"/>
        <w:rPr>
          <w:lang w:val="tr-TR"/>
        </w:rPr>
      </w:pPr>
    </w:p>
    <w:p w:rsidR="00AE5517" w:rsidRDefault="00AE5517" w:rsidP="00690CBD">
      <w:pPr>
        <w:jc w:val="both"/>
        <w:rPr>
          <w:lang w:val="tr-TR"/>
        </w:rPr>
      </w:pPr>
    </w:p>
    <w:p w:rsidR="00AE5517" w:rsidRDefault="00E20363" w:rsidP="00690CBD">
      <w:pPr>
        <w:jc w:val="both"/>
        <w:rPr>
          <w:lang w:val="tr-TR"/>
        </w:rPr>
      </w:pPr>
      <w:r w:rsidRPr="00AE5517">
        <w:rPr>
          <w:b/>
          <w:lang w:val="tr-TR"/>
        </w:rPr>
        <w:lastRenderedPageBreak/>
        <w:t>3</w:t>
      </w:r>
      <w:r w:rsidR="00AE5517">
        <w:rPr>
          <w:b/>
          <w:lang w:val="tr-TR"/>
        </w:rPr>
        <w:t>. Finding the Applications:</w:t>
      </w:r>
      <w:r w:rsidR="00AE5517" w:rsidRPr="00AE5517">
        <w:rPr>
          <w:lang w:val="tr-TR"/>
        </w:rPr>
        <w:t xml:space="preserve"> </w:t>
      </w:r>
      <w:r w:rsidR="00AE5517">
        <w:rPr>
          <w:lang w:val="tr-TR"/>
        </w:rPr>
        <w:t>After logging in the system the page below will appear to</w:t>
      </w:r>
      <w:r w:rsidR="00AE5517" w:rsidRPr="00AE5517">
        <w:rPr>
          <w:lang w:val="tr-TR"/>
        </w:rPr>
        <w:t xml:space="preserve"> the Partner Country Institution</w:t>
      </w:r>
      <w:r w:rsidR="00AE5517">
        <w:rPr>
          <w:lang w:val="tr-TR"/>
        </w:rPr>
        <w:t xml:space="preserve"> Expert. First click on </w:t>
      </w:r>
    </w:p>
    <w:p w:rsidR="00E20363" w:rsidRPr="00AE5517" w:rsidRDefault="00AE5517" w:rsidP="00690CBD">
      <w:pPr>
        <w:jc w:val="both"/>
        <w:rPr>
          <w:b/>
          <w:lang w:val="tr-TR"/>
        </w:rPr>
      </w:pPr>
      <w:r>
        <w:rPr>
          <w:lang w:val="tr-TR"/>
        </w:rPr>
        <w:t xml:space="preserve"> button. </w:t>
      </w:r>
    </w:p>
    <w:p w:rsidR="00AE5517" w:rsidRDefault="00AE5517" w:rsidP="00690CBD">
      <w:pPr>
        <w:jc w:val="both"/>
        <w:rPr>
          <w:lang w:val="tr-TR"/>
        </w:rPr>
      </w:pPr>
      <w:r>
        <w:rPr>
          <w:noProof/>
          <w:lang w:val="hu-HU" w:eastAsia="hu-HU"/>
        </w:rPr>
        <w:drawing>
          <wp:inline distT="0" distB="0" distL="0" distR="0" wp14:anchorId="2ED39628" wp14:editId="0634407F">
            <wp:extent cx="5943600" cy="30689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943600" cy="3068955"/>
                    </a:xfrm>
                    <a:prstGeom prst="rect">
                      <a:avLst/>
                    </a:prstGeom>
                  </pic:spPr>
                </pic:pic>
              </a:graphicData>
            </a:graphic>
          </wp:inline>
        </w:drawing>
      </w:r>
    </w:p>
    <w:p w:rsidR="00AE5517" w:rsidRDefault="00AE5517" w:rsidP="00690CBD">
      <w:pPr>
        <w:jc w:val="both"/>
        <w:rPr>
          <w:lang w:val="tr-TR"/>
        </w:rPr>
      </w:pPr>
    </w:p>
    <w:p w:rsidR="00AE5517" w:rsidRDefault="00AE5517" w:rsidP="00690CBD">
      <w:pPr>
        <w:jc w:val="both"/>
        <w:rPr>
          <w:noProof/>
        </w:rPr>
      </w:pPr>
    </w:p>
    <w:p w:rsidR="00AE5517" w:rsidRDefault="00AE5517" w:rsidP="00690CBD">
      <w:pPr>
        <w:jc w:val="both"/>
        <w:rPr>
          <w:noProof/>
        </w:rPr>
      </w:pPr>
    </w:p>
    <w:p w:rsidR="00AE5517" w:rsidRDefault="00AE5517" w:rsidP="00690CBD">
      <w:pPr>
        <w:jc w:val="both"/>
        <w:rPr>
          <w:noProof/>
        </w:rPr>
      </w:pPr>
    </w:p>
    <w:p w:rsidR="00AE5517" w:rsidRDefault="00AE5517" w:rsidP="00690CBD">
      <w:pPr>
        <w:jc w:val="both"/>
        <w:rPr>
          <w:noProof/>
        </w:rPr>
      </w:pPr>
    </w:p>
    <w:p w:rsidR="00AE5517" w:rsidRDefault="00AE5517" w:rsidP="00690CBD">
      <w:pPr>
        <w:jc w:val="both"/>
        <w:rPr>
          <w:noProof/>
        </w:rPr>
      </w:pPr>
    </w:p>
    <w:p w:rsidR="00AE5517" w:rsidRDefault="00AE5517" w:rsidP="00690CBD">
      <w:pPr>
        <w:jc w:val="both"/>
        <w:rPr>
          <w:noProof/>
        </w:rPr>
      </w:pPr>
    </w:p>
    <w:p w:rsidR="00AE5517" w:rsidRDefault="00AE5517" w:rsidP="00690CBD">
      <w:pPr>
        <w:jc w:val="both"/>
        <w:rPr>
          <w:noProof/>
        </w:rPr>
      </w:pPr>
    </w:p>
    <w:p w:rsidR="00AE5517" w:rsidRDefault="00AE5517" w:rsidP="00690CBD">
      <w:pPr>
        <w:jc w:val="both"/>
        <w:rPr>
          <w:noProof/>
        </w:rPr>
      </w:pPr>
    </w:p>
    <w:p w:rsidR="00AE5517" w:rsidRDefault="00AE5517" w:rsidP="00690CBD">
      <w:pPr>
        <w:jc w:val="both"/>
        <w:rPr>
          <w:noProof/>
        </w:rPr>
      </w:pPr>
    </w:p>
    <w:p w:rsidR="00AE5517" w:rsidRDefault="00AE5517" w:rsidP="00690CBD">
      <w:pPr>
        <w:jc w:val="both"/>
        <w:rPr>
          <w:noProof/>
        </w:rPr>
      </w:pPr>
    </w:p>
    <w:p w:rsidR="00AE5517" w:rsidRDefault="00AE5517" w:rsidP="00690CBD">
      <w:pPr>
        <w:jc w:val="both"/>
        <w:rPr>
          <w:noProof/>
        </w:rPr>
      </w:pPr>
      <w:r w:rsidRPr="00AE5517">
        <w:rPr>
          <w:b/>
          <w:noProof/>
        </w:rPr>
        <w:lastRenderedPageBreak/>
        <w:t xml:space="preserve">The Search Engine: </w:t>
      </w:r>
      <w:r>
        <w:rPr>
          <w:noProof/>
        </w:rPr>
        <w:t>The Counterpart Institution Expert is able to see all the submitted applications through using the search engine.</w:t>
      </w:r>
      <w:r w:rsidR="004142AA">
        <w:rPr>
          <w:noProof/>
        </w:rPr>
        <w:t xml:space="preserve"> With the help of</w:t>
      </w:r>
      <w:r>
        <w:rPr>
          <w:noProof/>
        </w:rPr>
        <w:t xml:space="preserve"> search engine, they can enlist all the applications and download all the uploaded documents </w:t>
      </w:r>
      <w:r w:rsidR="004142AA">
        <w:rPr>
          <w:noProof/>
        </w:rPr>
        <w:t>of each proposal.</w:t>
      </w:r>
    </w:p>
    <w:p w:rsidR="00AE5517" w:rsidRDefault="00AE5517" w:rsidP="00690CBD">
      <w:pPr>
        <w:jc w:val="both"/>
        <w:rPr>
          <w:lang w:val="tr-TR"/>
        </w:rPr>
      </w:pPr>
      <w:r>
        <w:rPr>
          <w:noProof/>
          <w:lang w:val="hu-HU" w:eastAsia="hu-HU"/>
        </w:rPr>
        <w:drawing>
          <wp:inline distT="0" distB="0" distL="0" distR="0" wp14:anchorId="66B9F1B7" wp14:editId="067ADD4A">
            <wp:extent cx="5943600" cy="4262755"/>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5943600" cy="4262755"/>
                    </a:xfrm>
                    <a:prstGeom prst="rect">
                      <a:avLst/>
                    </a:prstGeom>
                  </pic:spPr>
                </pic:pic>
              </a:graphicData>
            </a:graphic>
          </wp:inline>
        </w:drawing>
      </w:r>
    </w:p>
    <w:p w:rsidR="00AE5517" w:rsidRDefault="00AE5517" w:rsidP="00690CBD">
      <w:pPr>
        <w:jc w:val="both"/>
        <w:rPr>
          <w:lang w:val="tr-TR"/>
        </w:rPr>
      </w:pPr>
    </w:p>
    <w:p w:rsidR="00AE5517" w:rsidRDefault="004142AA" w:rsidP="004142AA">
      <w:pPr>
        <w:jc w:val="center"/>
        <w:rPr>
          <w:lang w:val="tr-TR"/>
        </w:rPr>
      </w:pPr>
      <w:r>
        <w:rPr>
          <w:lang w:val="tr-TR"/>
        </w:rPr>
        <w:t>-End of the Tutorial-</w:t>
      </w:r>
    </w:p>
    <w:p w:rsidR="004142AA" w:rsidRDefault="004142AA" w:rsidP="004142AA">
      <w:pPr>
        <w:jc w:val="center"/>
        <w:rPr>
          <w:lang w:val="tr-TR"/>
        </w:rPr>
      </w:pPr>
    </w:p>
    <w:p w:rsidR="00AE5517" w:rsidRPr="004142AA" w:rsidRDefault="00AE5517" w:rsidP="00690CBD">
      <w:pPr>
        <w:jc w:val="both"/>
        <w:rPr>
          <w:sz w:val="28"/>
          <w:lang w:val="tr-TR"/>
        </w:rPr>
      </w:pPr>
      <w:r w:rsidRPr="004142AA">
        <w:rPr>
          <w:sz w:val="28"/>
          <w:lang w:val="tr-TR"/>
        </w:rPr>
        <w:t xml:space="preserve">Thank you very much for your attention. If you have any questions about the system. Please feel free to send your message to </w:t>
      </w:r>
      <w:hyperlink r:id="rId38" w:history="1">
        <w:r w:rsidRPr="004142AA">
          <w:rPr>
            <w:rStyle w:val="Hiperhivatkozs"/>
            <w:sz w:val="28"/>
            <w:lang w:val="tr-TR"/>
          </w:rPr>
          <w:t>uidb@tubitak.gov.tr</w:t>
        </w:r>
      </w:hyperlink>
      <w:r w:rsidRPr="004142AA">
        <w:rPr>
          <w:sz w:val="28"/>
          <w:lang w:val="tr-TR"/>
        </w:rPr>
        <w:t xml:space="preserve"> </w:t>
      </w:r>
      <w:r w:rsidR="004142AA">
        <w:rPr>
          <w:sz w:val="28"/>
          <w:lang w:val="tr-TR"/>
        </w:rPr>
        <w:t xml:space="preserve">We will be pleased to assist you in any stage. </w:t>
      </w:r>
    </w:p>
    <w:sectPr w:rsidR="00AE5517" w:rsidRPr="004142AA" w:rsidSect="00707380">
      <w:headerReference w:type="default" r:id="rId39"/>
      <w:footerReference w:type="default" r:id="rId40"/>
      <w:pgSz w:w="12240" w:h="15840"/>
      <w:pgMar w:top="1199" w:right="1440" w:bottom="1440" w:left="1440" w:header="284" w:footer="14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179" w:rsidRDefault="00AC5179" w:rsidP="00096B7A">
      <w:pPr>
        <w:spacing w:after="0" w:line="240" w:lineRule="auto"/>
      </w:pPr>
      <w:r>
        <w:separator/>
      </w:r>
    </w:p>
  </w:endnote>
  <w:endnote w:type="continuationSeparator" w:id="0">
    <w:p w:rsidR="00AC5179" w:rsidRDefault="00AC5179" w:rsidP="00096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B7A" w:rsidRPr="009F6B90" w:rsidRDefault="00096B7A" w:rsidP="00096B7A">
    <w:pPr>
      <w:spacing w:after="0"/>
      <w:rPr>
        <w:rFonts w:ascii="Tahoma" w:eastAsiaTheme="minorEastAsia" w:hAnsi="Tahoma" w:cs="Tahoma"/>
        <w:b/>
        <w:noProof/>
        <w:color w:val="FF0000"/>
        <w:sz w:val="14"/>
        <w:szCs w:val="14"/>
        <w:shd w:val="clear" w:color="auto" w:fill="FFFFFF"/>
      </w:rPr>
    </w:pPr>
    <w:r w:rsidRPr="009F6B90">
      <w:rPr>
        <w:rFonts w:ascii="Tahoma" w:eastAsiaTheme="minorEastAsia" w:hAnsi="Tahoma" w:cs="Tahoma"/>
        <w:b/>
        <w:noProof/>
        <w:color w:val="FF0000"/>
        <w:sz w:val="14"/>
        <w:szCs w:val="14"/>
        <w:shd w:val="clear" w:color="auto" w:fill="FFFFFF"/>
      </w:rPr>
      <w:t>TUBITAK-Scientific and Technological Resarch Council of Turkey</w:t>
    </w:r>
  </w:p>
  <w:p w:rsidR="00096B7A" w:rsidRPr="009F6B90" w:rsidRDefault="00096B7A" w:rsidP="00096B7A">
    <w:pPr>
      <w:spacing w:after="0"/>
      <w:rPr>
        <w:rFonts w:ascii="Tahoma" w:eastAsiaTheme="minorEastAsia" w:hAnsi="Tahoma" w:cs="Tahoma"/>
        <w:b/>
        <w:noProof/>
        <w:color w:val="FF0000"/>
        <w:sz w:val="14"/>
        <w:szCs w:val="14"/>
        <w:shd w:val="clear" w:color="auto" w:fill="FFFFFF"/>
      </w:rPr>
    </w:pPr>
    <w:r w:rsidRPr="009F6B90">
      <w:rPr>
        <w:rFonts w:ascii="Tahoma" w:eastAsiaTheme="minorEastAsia" w:hAnsi="Tahoma" w:cs="Tahoma"/>
        <w:b/>
        <w:noProof/>
        <w:color w:val="FF0000"/>
        <w:sz w:val="14"/>
        <w:szCs w:val="14"/>
        <w:shd w:val="clear" w:color="auto" w:fill="FFFFFF"/>
      </w:rPr>
      <w:t>Directorate for International Cooperation</w:t>
    </w:r>
  </w:p>
  <w:p w:rsidR="00096B7A" w:rsidRDefault="00096B7A" w:rsidP="00096B7A">
    <w:pPr>
      <w:spacing w:after="0"/>
      <w:rPr>
        <w:rFonts w:ascii="Tahoma" w:eastAsiaTheme="minorEastAsia" w:hAnsi="Tahoma" w:cs="Tahoma"/>
        <w:noProof/>
        <w:sz w:val="14"/>
        <w:szCs w:val="14"/>
        <w:shd w:val="clear" w:color="auto" w:fill="FFFFFF"/>
      </w:rPr>
    </w:pPr>
    <w:r w:rsidRPr="00096B7A">
      <w:rPr>
        <w:rFonts w:ascii="Tahoma" w:eastAsiaTheme="minorEastAsia" w:hAnsi="Tahoma" w:cs="Tahoma"/>
        <w:b/>
        <w:noProof/>
        <w:color w:val="333333"/>
        <w:sz w:val="14"/>
        <w:szCs w:val="14"/>
        <w:shd w:val="clear" w:color="auto" w:fill="FFFFFF"/>
      </w:rPr>
      <w:t xml:space="preserve">Address: </w:t>
    </w:r>
    <w:r>
      <w:rPr>
        <w:rFonts w:ascii="Tahoma" w:eastAsiaTheme="minorEastAsia" w:hAnsi="Tahoma" w:cs="Tahoma"/>
        <w:noProof/>
        <w:color w:val="333333"/>
        <w:sz w:val="14"/>
        <w:szCs w:val="14"/>
        <w:shd w:val="clear" w:color="auto" w:fill="FFFFFF"/>
      </w:rPr>
      <w:t>Tunus Caddesi No 80</w:t>
    </w:r>
    <w:r>
      <w:rPr>
        <w:rFonts w:ascii="Tahoma" w:eastAsiaTheme="minorEastAsia" w:hAnsi="Tahoma" w:cs="Tahoma"/>
        <w:noProof/>
      </w:rPr>
      <w:t xml:space="preserve"> </w:t>
    </w:r>
    <w:r>
      <w:rPr>
        <w:rFonts w:ascii="Tahoma" w:eastAsiaTheme="minorEastAsia" w:hAnsi="Tahoma" w:cs="Tahoma"/>
        <w:noProof/>
      </w:rPr>
      <w:br/>
    </w:r>
    <w:r>
      <w:rPr>
        <w:rFonts w:ascii="Tahoma" w:eastAsiaTheme="minorEastAsia" w:hAnsi="Tahoma" w:cs="Tahoma"/>
        <w:noProof/>
        <w:sz w:val="14"/>
        <w:szCs w:val="14"/>
        <w:shd w:val="clear" w:color="auto" w:fill="FFFFFF"/>
      </w:rPr>
      <w:t>06100 </w:t>
    </w:r>
    <w:r>
      <w:rPr>
        <w:rFonts w:ascii="Tahoma" w:eastAsiaTheme="minorEastAsia" w:hAnsi="Tahoma" w:cs="Tahoma"/>
        <w:noProof/>
        <w:sz w:val="14"/>
        <w:szCs w:val="14"/>
      </w:rPr>
      <w:t xml:space="preserve"> </w:t>
    </w:r>
    <w:r>
      <w:rPr>
        <w:rFonts w:ascii="Tahoma" w:eastAsiaTheme="minorEastAsia" w:hAnsi="Tahoma" w:cs="Tahoma"/>
        <w:noProof/>
        <w:sz w:val="14"/>
        <w:szCs w:val="14"/>
        <w:shd w:val="clear" w:color="auto" w:fill="FFFFFF"/>
      </w:rPr>
      <w:t>Kavaklıdere / Ankara</w:t>
    </w:r>
    <w:r>
      <w:rPr>
        <w:rFonts w:ascii="Tahoma" w:eastAsiaTheme="minorEastAsia" w:hAnsi="Tahoma" w:cs="Tahoma"/>
        <w:noProof/>
        <w:sz w:val="14"/>
        <w:szCs w:val="14"/>
      </w:rPr>
      <w:t xml:space="preserve"> </w:t>
    </w:r>
    <w:r>
      <w:rPr>
        <w:rFonts w:ascii="Tahoma" w:eastAsiaTheme="minorEastAsia" w:hAnsi="Tahoma" w:cs="Tahoma"/>
        <w:noProof/>
        <w:sz w:val="14"/>
        <w:szCs w:val="14"/>
        <w:shd w:val="clear" w:color="auto" w:fill="FFFFFF"/>
      </w:rPr>
      <w:t>Turkey</w:t>
    </w:r>
  </w:p>
  <w:p w:rsidR="00707380" w:rsidRPr="00707380" w:rsidRDefault="00707380" w:rsidP="00096B7A">
    <w:pPr>
      <w:spacing w:after="0"/>
      <w:rPr>
        <w:rFonts w:ascii="Tahoma" w:eastAsiaTheme="minorEastAsia" w:hAnsi="Tahoma" w:cs="Tahoma"/>
        <w:noProof/>
        <w:sz w:val="14"/>
        <w:szCs w:val="14"/>
        <w:shd w:val="clear" w:color="auto" w:fill="FFFFFF"/>
      </w:rPr>
    </w:pPr>
    <w:r w:rsidRPr="00707380">
      <w:rPr>
        <w:rFonts w:ascii="Tahoma" w:eastAsiaTheme="minorEastAsia" w:hAnsi="Tahoma" w:cs="Tahoma"/>
        <w:b/>
        <w:noProof/>
        <w:sz w:val="14"/>
        <w:szCs w:val="14"/>
        <w:shd w:val="clear" w:color="auto" w:fill="FFFFFF"/>
      </w:rPr>
      <w:t>E-Mail:</w:t>
    </w:r>
    <w:r>
      <w:rPr>
        <w:rFonts w:ascii="Tahoma" w:eastAsiaTheme="minorEastAsia" w:hAnsi="Tahoma" w:cs="Tahoma"/>
        <w:noProof/>
        <w:sz w:val="14"/>
        <w:szCs w:val="14"/>
        <w:shd w:val="clear" w:color="auto" w:fill="FFFFFF"/>
      </w:rPr>
      <w:t xml:space="preserve"> uidb@tubitak.gov.tr</w:t>
    </w:r>
  </w:p>
  <w:p w:rsidR="00096B7A" w:rsidRDefault="00096B7A">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179" w:rsidRDefault="00AC5179" w:rsidP="00096B7A">
      <w:pPr>
        <w:spacing w:after="0" w:line="240" w:lineRule="auto"/>
      </w:pPr>
      <w:r>
        <w:separator/>
      </w:r>
    </w:p>
  </w:footnote>
  <w:footnote w:type="continuationSeparator" w:id="0">
    <w:p w:rsidR="00AC5179" w:rsidRDefault="00AC5179" w:rsidP="00096B7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B7A" w:rsidRDefault="00707380" w:rsidP="00707380">
    <w:pPr>
      <w:pStyle w:val="lfej"/>
      <w:tabs>
        <w:tab w:val="left" w:pos="247"/>
      </w:tabs>
    </w:pPr>
    <w:r>
      <w:tab/>
    </w:r>
    <w:r>
      <w:tab/>
    </w:r>
    <w:r w:rsidR="00096B7A">
      <w:rPr>
        <w:noProof/>
        <w:lang w:val="hu-HU" w:eastAsia="hu-HU"/>
      </w:rPr>
      <w:drawing>
        <wp:inline distT="0" distB="0" distL="0" distR="0" wp14:anchorId="13B6AFA7" wp14:editId="627D57DB">
          <wp:extent cx="615385" cy="82153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px-TUBITAK-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5385" cy="821538"/>
                  </a:xfrm>
                  <a:prstGeom prst="rect">
                    <a:avLst/>
                  </a:prstGeom>
                </pic:spPr>
              </pic:pic>
            </a:graphicData>
          </a:graphic>
        </wp:inline>
      </w:drawing>
    </w:r>
  </w:p>
  <w:p w:rsidR="00707380" w:rsidRDefault="00707380" w:rsidP="00707380">
    <w:pPr>
      <w:pStyle w:val="lfej"/>
      <w:tabs>
        <w:tab w:val="left" w:pos="24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511A11"/>
    <w:multiLevelType w:val="hybridMultilevel"/>
    <w:tmpl w:val="5E58D1F8"/>
    <w:lvl w:ilvl="0" w:tplc="D166C50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729D4D0D"/>
    <w:multiLevelType w:val="hybridMultilevel"/>
    <w:tmpl w:val="74BCD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076"/>
    <w:rsid w:val="00043265"/>
    <w:rsid w:val="00096B7A"/>
    <w:rsid w:val="001865D8"/>
    <w:rsid w:val="002B323D"/>
    <w:rsid w:val="002E2799"/>
    <w:rsid w:val="0032138B"/>
    <w:rsid w:val="00360DC0"/>
    <w:rsid w:val="00380F2E"/>
    <w:rsid w:val="00395DCC"/>
    <w:rsid w:val="003D03CE"/>
    <w:rsid w:val="004142AA"/>
    <w:rsid w:val="00436F74"/>
    <w:rsid w:val="004872D0"/>
    <w:rsid w:val="00491D64"/>
    <w:rsid w:val="004D679F"/>
    <w:rsid w:val="004F0257"/>
    <w:rsid w:val="0050494E"/>
    <w:rsid w:val="005072C0"/>
    <w:rsid w:val="005F6CF3"/>
    <w:rsid w:val="00633180"/>
    <w:rsid w:val="00664A50"/>
    <w:rsid w:val="00674281"/>
    <w:rsid w:val="00690CBD"/>
    <w:rsid w:val="00707380"/>
    <w:rsid w:val="00716214"/>
    <w:rsid w:val="00753533"/>
    <w:rsid w:val="007C0F2C"/>
    <w:rsid w:val="00817076"/>
    <w:rsid w:val="008205ED"/>
    <w:rsid w:val="00992760"/>
    <w:rsid w:val="009F6B90"/>
    <w:rsid w:val="00A224C1"/>
    <w:rsid w:val="00A95F01"/>
    <w:rsid w:val="00AC5179"/>
    <w:rsid w:val="00AE5517"/>
    <w:rsid w:val="00B055EA"/>
    <w:rsid w:val="00BB32F8"/>
    <w:rsid w:val="00BF4B1E"/>
    <w:rsid w:val="00C369B4"/>
    <w:rsid w:val="00C771F9"/>
    <w:rsid w:val="00D126C3"/>
    <w:rsid w:val="00E20363"/>
    <w:rsid w:val="00E350C8"/>
    <w:rsid w:val="00E3660B"/>
    <w:rsid w:val="00E45D34"/>
    <w:rsid w:val="00E9086B"/>
    <w:rsid w:val="00EB3E7F"/>
    <w:rsid w:val="00F1121C"/>
    <w:rsid w:val="00FD68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F1121C"/>
    <w:rPr>
      <w:color w:val="0000FF" w:themeColor="hyperlink"/>
      <w:u w:val="single"/>
    </w:rPr>
  </w:style>
  <w:style w:type="character" w:styleId="Mrltotthiperhivatkozs">
    <w:name w:val="FollowedHyperlink"/>
    <w:basedOn w:val="Bekezdsalapbettpusa"/>
    <w:uiPriority w:val="99"/>
    <w:semiHidden/>
    <w:unhideWhenUsed/>
    <w:rsid w:val="00F1121C"/>
    <w:rPr>
      <w:color w:val="800080" w:themeColor="followedHyperlink"/>
      <w:u w:val="single"/>
    </w:rPr>
  </w:style>
  <w:style w:type="paragraph" w:styleId="Buborkszveg">
    <w:name w:val="Balloon Text"/>
    <w:basedOn w:val="Norml"/>
    <w:link w:val="BuborkszvegChar"/>
    <w:uiPriority w:val="99"/>
    <w:semiHidden/>
    <w:unhideWhenUsed/>
    <w:rsid w:val="00F1121C"/>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F1121C"/>
    <w:rPr>
      <w:rFonts w:ascii="Tahoma" w:hAnsi="Tahoma" w:cs="Tahoma"/>
      <w:sz w:val="16"/>
      <w:szCs w:val="16"/>
    </w:rPr>
  </w:style>
  <w:style w:type="paragraph" w:styleId="Listaszerbekezds">
    <w:name w:val="List Paragraph"/>
    <w:basedOn w:val="Norml"/>
    <w:uiPriority w:val="34"/>
    <w:qFormat/>
    <w:rsid w:val="00E9086B"/>
    <w:pPr>
      <w:ind w:left="720"/>
      <w:contextualSpacing/>
    </w:pPr>
  </w:style>
  <w:style w:type="paragraph" w:styleId="lfej">
    <w:name w:val="header"/>
    <w:basedOn w:val="Norml"/>
    <w:link w:val="lfejChar"/>
    <w:uiPriority w:val="99"/>
    <w:unhideWhenUsed/>
    <w:rsid w:val="00096B7A"/>
    <w:pPr>
      <w:tabs>
        <w:tab w:val="center" w:pos="4680"/>
        <w:tab w:val="right" w:pos="9360"/>
      </w:tabs>
      <w:spacing w:after="0" w:line="240" w:lineRule="auto"/>
    </w:pPr>
  </w:style>
  <w:style w:type="character" w:customStyle="1" w:styleId="lfejChar">
    <w:name w:val="Élőfej Char"/>
    <w:basedOn w:val="Bekezdsalapbettpusa"/>
    <w:link w:val="lfej"/>
    <w:uiPriority w:val="99"/>
    <w:rsid w:val="00096B7A"/>
  </w:style>
  <w:style w:type="paragraph" w:styleId="llb">
    <w:name w:val="footer"/>
    <w:basedOn w:val="Norml"/>
    <w:link w:val="llbChar"/>
    <w:uiPriority w:val="99"/>
    <w:unhideWhenUsed/>
    <w:rsid w:val="00096B7A"/>
    <w:pPr>
      <w:tabs>
        <w:tab w:val="center" w:pos="4680"/>
        <w:tab w:val="right" w:pos="9360"/>
      </w:tabs>
      <w:spacing w:after="0" w:line="240" w:lineRule="auto"/>
    </w:pPr>
  </w:style>
  <w:style w:type="character" w:customStyle="1" w:styleId="llbChar">
    <w:name w:val="Élőláb Char"/>
    <w:basedOn w:val="Bekezdsalapbettpusa"/>
    <w:link w:val="llb"/>
    <w:uiPriority w:val="99"/>
    <w:rsid w:val="00096B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basedOn w:val="Bekezdsalapbettpusa"/>
    <w:uiPriority w:val="99"/>
    <w:unhideWhenUsed/>
    <w:rsid w:val="00F1121C"/>
    <w:rPr>
      <w:color w:val="0000FF" w:themeColor="hyperlink"/>
      <w:u w:val="single"/>
    </w:rPr>
  </w:style>
  <w:style w:type="character" w:styleId="Mrltotthiperhivatkozs">
    <w:name w:val="FollowedHyperlink"/>
    <w:basedOn w:val="Bekezdsalapbettpusa"/>
    <w:uiPriority w:val="99"/>
    <w:semiHidden/>
    <w:unhideWhenUsed/>
    <w:rsid w:val="00F1121C"/>
    <w:rPr>
      <w:color w:val="800080" w:themeColor="followedHyperlink"/>
      <w:u w:val="single"/>
    </w:rPr>
  </w:style>
  <w:style w:type="paragraph" w:styleId="Buborkszveg">
    <w:name w:val="Balloon Text"/>
    <w:basedOn w:val="Norml"/>
    <w:link w:val="BuborkszvegChar"/>
    <w:uiPriority w:val="99"/>
    <w:semiHidden/>
    <w:unhideWhenUsed/>
    <w:rsid w:val="00F1121C"/>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F1121C"/>
    <w:rPr>
      <w:rFonts w:ascii="Tahoma" w:hAnsi="Tahoma" w:cs="Tahoma"/>
      <w:sz w:val="16"/>
      <w:szCs w:val="16"/>
    </w:rPr>
  </w:style>
  <w:style w:type="paragraph" w:styleId="Listaszerbekezds">
    <w:name w:val="List Paragraph"/>
    <w:basedOn w:val="Norml"/>
    <w:uiPriority w:val="34"/>
    <w:qFormat/>
    <w:rsid w:val="00E9086B"/>
    <w:pPr>
      <w:ind w:left="720"/>
      <w:contextualSpacing/>
    </w:pPr>
  </w:style>
  <w:style w:type="paragraph" w:styleId="lfej">
    <w:name w:val="header"/>
    <w:basedOn w:val="Norml"/>
    <w:link w:val="lfejChar"/>
    <w:uiPriority w:val="99"/>
    <w:unhideWhenUsed/>
    <w:rsid w:val="00096B7A"/>
    <w:pPr>
      <w:tabs>
        <w:tab w:val="center" w:pos="4680"/>
        <w:tab w:val="right" w:pos="9360"/>
      </w:tabs>
      <w:spacing w:after="0" w:line="240" w:lineRule="auto"/>
    </w:pPr>
  </w:style>
  <w:style w:type="character" w:customStyle="1" w:styleId="lfejChar">
    <w:name w:val="Élőfej Char"/>
    <w:basedOn w:val="Bekezdsalapbettpusa"/>
    <w:link w:val="lfej"/>
    <w:uiPriority w:val="99"/>
    <w:rsid w:val="00096B7A"/>
  </w:style>
  <w:style w:type="paragraph" w:styleId="llb">
    <w:name w:val="footer"/>
    <w:basedOn w:val="Norml"/>
    <w:link w:val="llbChar"/>
    <w:uiPriority w:val="99"/>
    <w:unhideWhenUsed/>
    <w:rsid w:val="00096B7A"/>
    <w:pPr>
      <w:tabs>
        <w:tab w:val="center" w:pos="4680"/>
        <w:tab w:val="right" w:pos="9360"/>
      </w:tabs>
      <w:spacing w:after="0" w:line="240" w:lineRule="auto"/>
    </w:pPr>
  </w:style>
  <w:style w:type="character" w:customStyle="1" w:styleId="llbChar">
    <w:name w:val="Élőláb Char"/>
    <w:basedOn w:val="Bekezdsalapbettpusa"/>
    <w:link w:val="llb"/>
    <w:uiPriority w:val="99"/>
    <w:rsid w:val="00096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492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mailto:uidb@tubitak.gov.tr"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uidb-pbs.tubitak.gov.tr/" TargetMode="Externa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image" Target="media/image21.png"/><Relationship Id="rId4" Type="http://schemas.microsoft.com/office/2007/relationships/stylesWithEffects" Target="stylesWithEffects.xml"/><Relationship Id="rId9" Type="http://schemas.openxmlformats.org/officeDocument/2006/relationships/hyperlink" Target="https://arbis.tubitak.gov.tr/home.jsf" TargetMode="External"/><Relationship Id="rId14" Type="http://schemas.openxmlformats.org/officeDocument/2006/relationships/image" Target="media/image5.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_rels/header1.xml.rels><?xml version="1.0" encoding="UTF-8" standalone="yes"?>
<Relationships xmlns="http://schemas.openxmlformats.org/package/2006/relationships"><Relationship Id="rId1" Type="http://schemas.openxmlformats.org/officeDocument/2006/relationships/image" Target="media/image2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C83AC6-675D-4C16-821D-37811B9F5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996</Words>
  <Characters>6874</Characters>
  <Application>Microsoft Office Word</Application>
  <DocSecurity>0</DocSecurity>
  <Lines>57</Lines>
  <Paragraphs>15</Paragraphs>
  <ScaleCrop>false</ScaleCrop>
  <HeadingPairs>
    <vt:vector size="6" baseType="variant">
      <vt:variant>
        <vt:lpstr>Cím</vt:lpstr>
      </vt:variant>
      <vt:variant>
        <vt:i4>1</vt:i4>
      </vt:variant>
      <vt:variant>
        <vt:lpstr>Title</vt:lpstr>
      </vt:variant>
      <vt:variant>
        <vt:i4>1</vt:i4>
      </vt:variant>
      <vt:variant>
        <vt:lpstr>Konu Başlığı</vt:lpstr>
      </vt:variant>
      <vt:variant>
        <vt:i4>1</vt:i4>
      </vt:variant>
    </vt:vector>
  </HeadingPairs>
  <TitlesOfParts>
    <vt:vector size="3" baseType="lpstr">
      <vt:lpstr/>
      <vt:lpstr/>
      <vt:lpstr/>
    </vt:vector>
  </TitlesOfParts>
  <Company>KD</Company>
  <LinksUpToDate>false</LinksUpToDate>
  <CharactersWithSpaces>7855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Murat TILTAK</dc:creator>
  <cp:lastModifiedBy>Dávid Ágota</cp:lastModifiedBy>
  <cp:revision>2</cp:revision>
  <cp:lastPrinted>2017-06-12T15:41:00Z</cp:lastPrinted>
  <dcterms:created xsi:type="dcterms:W3CDTF">2017-08-18T10:47:00Z</dcterms:created>
  <dcterms:modified xsi:type="dcterms:W3CDTF">2017-08-18T10:47:00Z</dcterms:modified>
</cp:coreProperties>
</file>